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1FBD6" w14:textId="77777777" w:rsidR="00A93D12" w:rsidRDefault="00A93D12" w:rsidP="00A93D12">
      <w:pPr>
        <w:pStyle w:val="NormalWeb"/>
        <w:spacing w:before="0" w:beforeAutospacing="0" w:after="200" w:afterAutospacing="0"/>
        <w:rPr>
          <w:rFonts w:asciiTheme="minorHAnsi" w:eastAsiaTheme="minorEastAsia" w:hAnsi="Calibri" w:cstheme="minorBidi"/>
          <w:b/>
          <w:bCs/>
          <w:i/>
          <w:iCs/>
          <w:color w:val="000000" w:themeColor="text1"/>
          <w:kern w:val="24"/>
          <w:sz w:val="28"/>
          <w:szCs w:val="28"/>
        </w:rPr>
      </w:pPr>
    </w:p>
    <w:p w14:paraId="74333220" w14:textId="3EFA6D40" w:rsidR="00A93D12" w:rsidRPr="00E62F47" w:rsidRDefault="00A93D12" w:rsidP="00A93D12">
      <w:pPr>
        <w:pStyle w:val="NormalWeb"/>
        <w:spacing w:before="0" w:beforeAutospacing="0" w:after="200" w:afterAutospacing="0"/>
        <w:rPr>
          <w:rFonts w:asciiTheme="minorHAnsi" w:eastAsiaTheme="minorEastAsia" w:hAnsi="Calibri" w:cstheme="minorBidi"/>
          <w:b/>
          <w:bCs/>
          <w:i/>
          <w:iCs/>
          <w:color w:val="000000" w:themeColor="text1"/>
          <w:kern w:val="24"/>
          <w:sz w:val="36"/>
          <w:szCs w:val="36"/>
        </w:rPr>
      </w:pPr>
      <w:r w:rsidRPr="00E62F47">
        <w:rPr>
          <w:rFonts w:asciiTheme="minorHAnsi" w:eastAsiaTheme="minorEastAsia" w:hAnsi="Calibri" w:cstheme="minorBidi"/>
          <w:b/>
          <w:bCs/>
          <w:i/>
          <w:iCs/>
          <w:color w:val="000000" w:themeColor="text1"/>
          <w:kern w:val="24"/>
          <w:sz w:val="36"/>
          <w:szCs w:val="36"/>
        </w:rPr>
        <w:t>Discussion board assignment for “</w:t>
      </w:r>
      <w:r w:rsidR="00E62F47" w:rsidRPr="00E62F47">
        <w:rPr>
          <w:rFonts w:asciiTheme="minorHAnsi" w:eastAsiaTheme="minorEastAsia" w:hAnsi="Calibri" w:cstheme="minorBidi"/>
          <w:b/>
          <w:bCs/>
          <w:i/>
          <w:iCs/>
          <w:color w:val="000000" w:themeColor="text1"/>
          <w:kern w:val="24"/>
          <w:sz w:val="36"/>
          <w:szCs w:val="36"/>
        </w:rPr>
        <w:t xml:space="preserve">Finding Resonances: </w:t>
      </w:r>
      <w:r w:rsidR="00E62F47" w:rsidRPr="00E62F47">
        <w:rPr>
          <w:rFonts w:ascii="Cambria" w:hAnsi="Cambria"/>
          <w:b/>
          <w:bCs/>
          <w:sz w:val="36"/>
          <w:szCs w:val="36"/>
        </w:rPr>
        <w:t xml:space="preserve">Using biographies of lesser known astronomers that match a </w:t>
      </w:r>
      <w:proofErr w:type="gramStart"/>
      <w:r w:rsidR="00E62F47" w:rsidRPr="00E62F47">
        <w:rPr>
          <w:rFonts w:ascii="Cambria" w:hAnsi="Cambria"/>
          <w:b/>
          <w:bCs/>
          <w:sz w:val="36"/>
          <w:szCs w:val="36"/>
        </w:rPr>
        <w:t>learner's  identi</w:t>
      </w:r>
      <w:r w:rsidR="00E62F47" w:rsidRPr="00E62F47">
        <w:rPr>
          <w:rFonts w:ascii="Cambria" w:hAnsi="Cambria"/>
          <w:b/>
          <w:bCs/>
          <w:sz w:val="36"/>
          <w:szCs w:val="36"/>
        </w:rPr>
        <w:t>t</w:t>
      </w:r>
      <w:r w:rsidR="00E62F47" w:rsidRPr="00E62F47">
        <w:rPr>
          <w:rFonts w:ascii="Cambria" w:hAnsi="Cambria"/>
          <w:b/>
          <w:bCs/>
          <w:sz w:val="36"/>
          <w:szCs w:val="36"/>
        </w:rPr>
        <w:t>y</w:t>
      </w:r>
      <w:proofErr w:type="gramEnd"/>
      <w:r w:rsidR="00E62F47" w:rsidRPr="00E62F47">
        <w:rPr>
          <w:rFonts w:ascii="Cambria" w:hAnsi="Cambria"/>
          <w:b/>
          <w:bCs/>
          <w:sz w:val="36"/>
          <w:szCs w:val="36"/>
        </w:rPr>
        <w:t xml:space="preserve"> or in</w:t>
      </w:r>
      <w:r w:rsidR="00E62F47" w:rsidRPr="00E62F47">
        <w:rPr>
          <w:rFonts w:ascii="Cambria" w:hAnsi="Cambria"/>
          <w:b/>
          <w:bCs/>
          <w:sz w:val="36"/>
          <w:szCs w:val="36"/>
        </w:rPr>
        <w:t>t</w:t>
      </w:r>
      <w:r w:rsidR="00E62F47" w:rsidRPr="00E62F47">
        <w:rPr>
          <w:rFonts w:ascii="Cambria" w:hAnsi="Cambria"/>
          <w:b/>
          <w:bCs/>
          <w:sz w:val="36"/>
          <w:szCs w:val="36"/>
        </w:rPr>
        <w:t>erests</w:t>
      </w:r>
      <w:r w:rsidRPr="00E62F47">
        <w:rPr>
          <w:rFonts w:asciiTheme="minorHAnsi" w:eastAsiaTheme="minorEastAsia" w:hAnsi="Calibri" w:cstheme="minorBidi"/>
          <w:b/>
          <w:bCs/>
          <w:i/>
          <w:iCs/>
          <w:color w:val="000000" w:themeColor="text1"/>
          <w:kern w:val="24"/>
          <w:sz w:val="36"/>
          <w:szCs w:val="36"/>
        </w:rPr>
        <w:t>”</w:t>
      </w:r>
    </w:p>
    <w:p w14:paraId="67A2DD36" w14:textId="77777777" w:rsidR="00A93D12" w:rsidRDefault="00A93D12" w:rsidP="00A93D12">
      <w:pPr>
        <w:pStyle w:val="NormalWeb"/>
        <w:spacing w:before="0" w:beforeAutospacing="0" w:after="200" w:afterAutospacing="0"/>
        <w:rPr>
          <w:rFonts w:asciiTheme="minorHAnsi" w:eastAsiaTheme="minorEastAsia" w:hAnsi="Calibri" w:cstheme="minorBidi"/>
          <w:b/>
          <w:bCs/>
          <w:i/>
          <w:iCs/>
          <w:color w:val="000000" w:themeColor="text1"/>
          <w:kern w:val="24"/>
          <w:sz w:val="28"/>
          <w:szCs w:val="28"/>
        </w:rPr>
      </w:pPr>
    </w:p>
    <w:p w14:paraId="4138B38B" w14:textId="6B16E02C" w:rsidR="00A93D12" w:rsidRDefault="00A93D12" w:rsidP="00A93D12">
      <w:pPr>
        <w:pStyle w:val="NormalWeb"/>
        <w:spacing w:before="0" w:beforeAutospacing="0" w:after="200" w:afterAutospacing="0"/>
      </w:pPr>
      <w:r>
        <w:rPr>
          <w:rFonts w:asciiTheme="minorHAnsi" w:eastAsiaTheme="minorEastAsia" w:hAnsi="Calibri" w:cstheme="minorBidi"/>
          <w:b/>
          <w:bCs/>
          <w:i/>
          <w:iCs/>
          <w:color w:val="000000" w:themeColor="text1"/>
          <w:kern w:val="24"/>
          <w:sz w:val="28"/>
          <w:szCs w:val="28"/>
        </w:rPr>
        <w:t>Two posts - you will not see anyone else's until after you post yours, then respond to a classmate. I suggest you write out your post, then copy and paste to make sure it isn't lost.</w:t>
      </w:r>
    </w:p>
    <w:p w14:paraId="374CA5C0" w14:textId="77777777" w:rsidR="00A93D12" w:rsidRDefault="00A93D12" w:rsidP="00A93D12">
      <w:pPr>
        <w:pStyle w:val="NormalWeb"/>
        <w:spacing w:before="0" w:beforeAutospacing="0" w:after="200" w:afterAutospacing="0"/>
      </w:pPr>
      <w:r>
        <w:rPr>
          <w:rFonts w:asciiTheme="minorHAnsi" w:eastAsiaTheme="minorEastAsia" w:hAnsi="Calibri" w:cstheme="minorBidi"/>
          <w:b/>
          <w:bCs/>
          <w:i/>
          <w:iCs/>
          <w:color w:val="000000" w:themeColor="text1"/>
          <w:kern w:val="24"/>
          <w:sz w:val="28"/>
          <w:szCs w:val="28"/>
        </w:rPr>
        <w:t>For your first post: </w:t>
      </w:r>
      <w:r>
        <w:rPr>
          <w:rFonts w:asciiTheme="minorHAnsi" w:eastAsiaTheme="minorEastAsia" w:hAnsi="Calibri" w:cstheme="minorBidi"/>
          <w:color w:val="000000" w:themeColor="text1"/>
          <w:kern w:val="24"/>
          <w:sz w:val="28"/>
          <w:szCs w:val="28"/>
        </w:rPr>
        <w:t xml:space="preserve"> It is never too early to start thinking about a final project, but this post has an inspirational side too. Research an astronomer that you relate to, perhaps someone from your cultural heritage, country or region of origin, gender, or perhaps discoverer of something in astronomy of great interest to you. In a short writing (several paragraphs) give:</w:t>
      </w:r>
    </w:p>
    <w:p w14:paraId="127F90D1" w14:textId="77777777" w:rsidR="00A93D12" w:rsidRDefault="00A93D12" w:rsidP="00A93D12">
      <w:pPr>
        <w:pStyle w:val="ListParagraph"/>
        <w:numPr>
          <w:ilvl w:val="1"/>
          <w:numId w:val="1"/>
        </w:numPr>
        <w:rPr>
          <w:color w:val="FFFFFF"/>
          <w:sz w:val="28"/>
        </w:rPr>
      </w:pPr>
      <w:r>
        <w:rPr>
          <w:rFonts w:asciiTheme="minorHAnsi" w:eastAsiaTheme="minorEastAsia" w:hAnsi="Calibri" w:cstheme="minorBidi"/>
          <w:color w:val="000000" w:themeColor="text1"/>
          <w:kern w:val="24"/>
          <w:sz w:val="28"/>
          <w:szCs w:val="28"/>
        </w:rPr>
        <w:t>a brief bio and background</w:t>
      </w:r>
    </w:p>
    <w:p w14:paraId="42E36224" w14:textId="77777777" w:rsidR="00A93D12" w:rsidRDefault="00A93D12" w:rsidP="00A93D12">
      <w:pPr>
        <w:pStyle w:val="ListParagraph"/>
        <w:numPr>
          <w:ilvl w:val="1"/>
          <w:numId w:val="1"/>
        </w:numPr>
        <w:rPr>
          <w:color w:val="FFFFFF"/>
          <w:sz w:val="28"/>
        </w:rPr>
      </w:pPr>
      <w:r>
        <w:rPr>
          <w:rFonts w:asciiTheme="minorHAnsi" w:eastAsiaTheme="minorEastAsia" w:hAnsi="Calibri" w:cstheme="minorBidi"/>
          <w:color w:val="000000" w:themeColor="text1"/>
          <w:kern w:val="24"/>
          <w:sz w:val="28"/>
          <w:szCs w:val="28"/>
        </w:rPr>
        <w:t>the main topic in astronomy they are associated with</w:t>
      </w:r>
    </w:p>
    <w:p w14:paraId="2838CC1B" w14:textId="77777777" w:rsidR="00A93D12" w:rsidRDefault="00A93D12" w:rsidP="00A93D12">
      <w:pPr>
        <w:pStyle w:val="ListParagraph"/>
        <w:numPr>
          <w:ilvl w:val="1"/>
          <w:numId w:val="1"/>
        </w:numPr>
        <w:rPr>
          <w:color w:val="FFFFFF"/>
          <w:sz w:val="28"/>
        </w:rPr>
      </w:pPr>
      <w:r>
        <w:rPr>
          <w:rFonts w:asciiTheme="minorHAnsi" w:eastAsiaTheme="minorEastAsia" w:hAnsi="Calibri" w:cstheme="minorBidi"/>
          <w:color w:val="000000" w:themeColor="text1"/>
          <w:kern w:val="24"/>
          <w:sz w:val="28"/>
          <w:szCs w:val="28"/>
        </w:rPr>
        <w:t>your reason for selecting the person</w:t>
      </w:r>
    </w:p>
    <w:p w14:paraId="25FAF729" w14:textId="77777777" w:rsidR="00A93D12" w:rsidRDefault="00A93D12" w:rsidP="00A93D12">
      <w:pPr>
        <w:pStyle w:val="ListParagraph"/>
        <w:numPr>
          <w:ilvl w:val="1"/>
          <w:numId w:val="1"/>
        </w:numPr>
        <w:rPr>
          <w:color w:val="FFFFFF"/>
          <w:sz w:val="28"/>
        </w:rPr>
      </w:pPr>
      <w:r>
        <w:rPr>
          <w:rFonts w:asciiTheme="minorHAnsi" w:eastAsiaTheme="minorEastAsia" w:hAnsi="Calibri" w:cstheme="minorBidi"/>
          <w:color w:val="000000" w:themeColor="text1"/>
          <w:kern w:val="24"/>
          <w:sz w:val="28"/>
          <w:szCs w:val="28"/>
        </w:rPr>
        <w:t>a picture if available</w:t>
      </w:r>
    </w:p>
    <w:p w14:paraId="27E8A115" w14:textId="77777777" w:rsidR="00A93D12" w:rsidRDefault="00A93D12" w:rsidP="00A93D12">
      <w:pPr>
        <w:pStyle w:val="ListParagraph"/>
        <w:numPr>
          <w:ilvl w:val="1"/>
          <w:numId w:val="1"/>
        </w:numPr>
        <w:rPr>
          <w:color w:val="FFFFFF"/>
          <w:sz w:val="28"/>
        </w:rPr>
      </w:pPr>
      <w:r>
        <w:rPr>
          <w:rFonts w:asciiTheme="minorHAnsi" w:eastAsiaTheme="minorEastAsia" w:hAnsi="Calibri" w:cstheme="minorBidi"/>
          <w:color w:val="000000" w:themeColor="text1"/>
          <w:kern w:val="24"/>
          <w:sz w:val="28"/>
          <w:szCs w:val="28"/>
        </w:rPr>
        <w:t xml:space="preserve">Avoid the "old chestnut" types, Galileo, Newton, etc. or just about anyone in the current chapters.  Modern </w:t>
      </w:r>
      <w:proofErr w:type="gramStart"/>
      <w:r>
        <w:rPr>
          <w:rFonts w:asciiTheme="minorHAnsi" w:eastAsiaTheme="minorEastAsia" w:hAnsi="Calibri" w:cstheme="minorBidi"/>
          <w:color w:val="000000" w:themeColor="text1"/>
          <w:kern w:val="24"/>
          <w:sz w:val="28"/>
          <w:szCs w:val="28"/>
        </w:rPr>
        <w:t>astronomers  are</w:t>
      </w:r>
      <w:proofErr w:type="gramEnd"/>
      <w:r>
        <w:rPr>
          <w:rFonts w:asciiTheme="minorHAnsi" w:eastAsiaTheme="minorEastAsia" w:hAnsi="Calibri" w:cstheme="minorBidi"/>
          <w:color w:val="000000" w:themeColor="text1"/>
          <w:kern w:val="24"/>
          <w:sz w:val="28"/>
          <w:szCs w:val="28"/>
        </w:rPr>
        <w:t xml:space="preserve"> especially interesting, but you can include historical figures that may have been overlooked.</w:t>
      </w:r>
    </w:p>
    <w:p w14:paraId="22787D85" w14:textId="77777777" w:rsidR="00A93D12" w:rsidRDefault="00A93D12" w:rsidP="00A93D12">
      <w:pPr>
        <w:pStyle w:val="NormalWeb"/>
        <w:spacing w:before="0" w:beforeAutospacing="0" w:after="200" w:afterAutospacing="0"/>
      </w:pPr>
      <w:r>
        <w:rPr>
          <w:rFonts w:asciiTheme="minorHAnsi" w:eastAsiaTheme="minorEastAsia" w:hAnsi="Calibri" w:cstheme="minorBidi"/>
          <w:b/>
          <w:bCs/>
          <w:i/>
          <w:iCs/>
          <w:color w:val="000000" w:themeColor="text1"/>
          <w:kern w:val="24"/>
          <w:sz w:val="28"/>
          <w:szCs w:val="28"/>
        </w:rPr>
        <w:t>For your second post:</w:t>
      </w:r>
    </w:p>
    <w:p w14:paraId="03741776" w14:textId="77777777" w:rsidR="00A93D12" w:rsidRDefault="00A93D12" w:rsidP="00A93D12">
      <w:pPr>
        <w:pStyle w:val="NormalWeb"/>
        <w:spacing w:before="0" w:beforeAutospacing="0" w:after="200" w:afterAutospacing="0"/>
      </w:pPr>
      <w:r>
        <w:rPr>
          <w:rFonts w:asciiTheme="minorHAnsi" w:eastAsiaTheme="minorEastAsia" w:hAnsi="Calibri" w:cstheme="minorBidi"/>
          <w:color w:val="000000" w:themeColor="text1"/>
          <w:kern w:val="24"/>
          <w:sz w:val="28"/>
          <w:szCs w:val="28"/>
        </w:rPr>
        <w:t xml:space="preserve">This can be </w:t>
      </w:r>
      <w:proofErr w:type="gramStart"/>
      <w:r>
        <w:rPr>
          <w:rFonts w:asciiTheme="minorHAnsi" w:eastAsiaTheme="minorEastAsia" w:hAnsi="Calibri" w:cstheme="minorBidi"/>
          <w:color w:val="000000" w:themeColor="text1"/>
          <w:kern w:val="24"/>
          <w:sz w:val="28"/>
          <w:szCs w:val="28"/>
        </w:rPr>
        <w:t>short, but</w:t>
      </w:r>
      <w:proofErr w:type="gramEnd"/>
      <w:r>
        <w:rPr>
          <w:rFonts w:asciiTheme="minorHAnsi" w:eastAsiaTheme="minorEastAsia" w:hAnsi="Calibri" w:cstheme="minorBidi"/>
          <w:color w:val="000000" w:themeColor="text1"/>
          <w:kern w:val="24"/>
          <w:sz w:val="28"/>
          <w:szCs w:val="28"/>
        </w:rPr>
        <w:t xml:space="preserve"> respond to a classmate whose first post you find interesting or inspiring - just a sentence or two here of encouragement, or your response.  If possible, also find someone who has not yet gotten a </w:t>
      </w:r>
      <w:proofErr w:type="gramStart"/>
      <w:r>
        <w:rPr>
          <w:rFonts w:asciiTheme="minorHAnsi" w:eastAsiaTheme="minorEastAsia" w:hAnsi="Calibri" w:cstheme="minorBidi"/>
          <w:color w:val="000000" w:themeColor="text1"/>
          <w:kern w:val="24"/>
          <w:sz w:val="28"/>
          <w:szCs w:val="28"/>
        </w:rPr>
        <w:t>response !</w:t>
      </w:r>
      <w:proofErr w:type="gramEnd"/>
    </w:p>
    <w:p w14:paraId="17B4A991" w14:textId="77777777" w:rsidR="00A93D12" w:rsidRDefault="00A93D12" w:rsidP="00A93D12">
      <w:pPr>
        <w:pStyle w:val="NormalWeb"/>
        <w:spacing w:before="0" w:beforeAutospacing="0" w:after="200" w:afterAutospacing="0"/>
      </w:pPr>
      <w:r>
        <w:rPr>
          <w:rFonts w:asciiTheme="minorHAnsi" w:eastAsiaTheme="minorEastAsia" w:hAnsi="Calibri" w:cstheme="minorBidi"/>
          <w:color w:val="000000" w:themeColor="text1"/>
          <w:kern w:val="24"/>
          <w:sz w:val="28"/>
          <w:szCs w:val="28"/>
        </w:rPr>
        <w:t>(Graded on participation, generally full points if both posts were submitted – half credit if no responses to classmate – up to 10% deducted for missing parts otherwise)</w:t>
      </w:r>
    </w:p>
    <w:p w14:paraId="45402B2D" w14:textId="77777777" w:rsidR="00A93D12" w:rsidRDefault="00A93D12">
      <w:r>
        <w:br w:type="page"/>
      </w:r>
    </w:p>
    <w:tbl>
      <w:tblPr>
        <w:tblpPr w:leftFromText="180" w:rightFromText="180" w:vertAnchor="page" w:horzAnchor="margin" w:tblpY="4779"/>
        <w:tblW w:w="0" w:type="auto"/>
        <w:tblCellSpacing w:w="0" w:type="dxa"/>
        <w:tblCellMar>
          <w:top w:w="15" w:type="dxa"/>
          <w:left w:w="15" w:type="dxa"/>
          <w:bottom w:w="15" w:type="dxa"/>
          <w:right w:w="15" w:type="dxa"/>
        </w:tblCellMar>
        <w:tblLook w:val="04A0" w:firstRow="1" w:lastRow="0" w:firstColumn="1" w:lastColumn="0" w:noHBand="0" w:noVBand="1"/>
      </w:tblPr>
      <w:tblGrid>
        <w:gridCol w:w="1454"/>
        <w:gridCol w:w="2179"/>
        <w:gridCol w:w="2861"/>
        <w:gridCol w:w="2866"/>
      </w:tblGrid>
      <w:tr w:rsidR="00A93D12" w:rsidRPr="00A93D12" w14:paraId="50EE2569" w14:textId="77777777" w:rsidTr="00A93D12">
        <w:trPr>
          <w:tblHeader/>
          <w:tblCellSpacing w:w="0" w:type="dxa"/>
        </w:trPr>
        <w:tc>
          <w:tcPr>
            <w:tcW w:w="0" w:type="auto"/>
            <w:vAlign w:val="center"/>
            <w:hideMark/>
          </w:tcPr>
          <w:p w14:paraId="59F5961B" w14:textId="1895C8AC"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sz w:val="24"/>
                <w:szCs w:val="24"/>
              </w:rPr>
              <w:lastRenderedPageBreak/>
              <w:t> </w:t>
            </w:r>
          </w:p>
        </w:tc>
        <w:tc>
          <w:tcPr>
            <w:tcW w:w="0" w:type="auto"/>
            <w:gridSpan w:val="3"/>
            <w:vAlign w:val="center"/>
            <w:hideMark/>
          </w:tcPr>
          <w:p w14:paraId="3D8C7841" w14:textId="77777777" w:rsidR="00A93D12" w:rsidRPr="00A93D12" w:rsidRDefault="00A93D12" w:rsidP="00A93D12">
            <w:pPr>
              <w:spacing w:after="0" w:line="240" w:lineRule="auto"/>
              <w:rPr>
                <w:rFonts w:ascii="Times New Roman" w:eastAsia="Times New Roman" w:hAnsi="Times New Roman" w:cs="Times New Roman"/>
                <w:b/>
                <w:bCs/>
                <w:sz w:val="28"/>
                <w:szCs w:val="28"/>
              </w:rPr>
            </w:pPr>
            <w:r w:rsidRPr="00A93D12">
              <w:rPr>
                <w:rFonts w:ascii="Times New Roman" w:eastAsia="Times New Roman" w:hAnsi="Times New Roman" w:cs="Times New Roman"/>
                <w:b/>
                <w:bCs/>
                <w:sz w:val="28"/>
                <w:szCs w:val="28"/>
              </w:rPr>
              <w:t xml:space="preserve">Levels of Achievement </w:t>
            </w:r>
          </w:p>
        </w:tc>
      </w:tr>
      <w:tr w:rsidR="00A93D12" w:rsidRPr="00A93D12" w14:paraId="04080DF0" w14:textId="77777777" w:rsidTr="00A93D12">
        <w:trPr>
          <w:tblHeader/>
          <w:tblCellSpacing w:w="0" w:type="dxa"/>
        </w:trPr>
        <w:tc>
          <w:tcPr>
            <w:tcW w:w="0" w:type="auto"/>
            <w:vAlign w:val="center"/>
            <w:hideMark/>
          </w:tcPr>
          <w:p w14:paraId="5B1E1824" w14:textId="77777777" w:rsidR="00A93D12" w:rsidRPr="00A93D12" w:rsidRDefault="00A93D12" w:rsidP="00A93D12">
            <w:pPr>
              <w:spacing w:after="0" w:line="240" w:lineRule="auto"/>
              <w:rPr>
                <w:rFonts w:ascii="Times New Roman" w:eastAsia="Times New Roman" w:hAnsi="Times New Roman" w:cs="Times New Roman"/>
                <w:b/>
                <w:bCs/>
                <w:sz w:val="24"/>
                <w:szCs w:val="24"/>
              </w:rPr>
            </w:pPr>
            <w:r w:rsidRPr="00A93D12">
              <w:rPr>
                <w:rFonts w:ascii="Times New Roman" w:eastAsia="Times New Roman" w:hAnsi="Times New Roman" w:cs="Times New Roman"/>
                <w:b/>
                <w:bCs/>
                <w:sz w:val="24"/>
                <w:szCs w:val="24"/>
              </w:rPr>
              <w:t xml:space="preserve">Criteria </w:t>
            </w:r>
          </w:p>
        </w:tc>
        <w:tc>
          <w:tcPr>
            <w:tcW w:w="0" w:type="auto"/>
            <w:vAlign w:val="center"/>
            <w:hideMark/>
          </w:tcPr>
          <w:p w14:paraId="2C91059B" w14:textId="77777777" w:rsidR="00A93D12" w:rsidRPr="00A93D12" w:rsidRDefault="00A93D12" w:rsidP="00A93D12">
            <w:pPr>
              <w:spacing w:after="0" w:line="240" w:lineRule="auto"/>
              <w:rPr>
                <w:rFonts w:ascii="Times New Roman" w:eastAsia="Times New Roman" w:hAnsi="Times New Roman" w:cs="Times New Roman"/>
                <w:b/>
                <w:bCs/>
                <w:sz w:val="24"/>
                <w:szCs w:val="24"/>
              </w:rPr>
            </w:pPr>
            <w:r w:rsidRPr="00A93D12">
              <w:rPr>
                <w:rFonts w:ascii="Times New Roman" w:eastAsia="Times New Roman" w:hAnsi="Times New Roman" w:cs="Times New Roman"/>
                <w:b/>
                <w:bCs/>
                <w:sz w:val="24"/>
                <w:szCs w:val="24"/>
              </w:rPr>
              <w:t xml:space="preserve">Novice </w:t>
            </w:r>
          </w:p>
        </w:tc>
        <w:tc>
          <w:tcPr>
            <w:tcW w:w="0" w:type="auto"/>
            <w:vAlign w:val="center"/>
            <w:hideMark/>
          </w:tcPr>
          <w:p w14:paraId="5290CDB2" w14:textId="77777777" w:rsidR="00A93D12" w:rsidRPr="00A93D12" w:rsidRDefault="00A93D12" w:rsidP="00A93D12">
            <w:pPr>
              <w:spacing w:after="0" w:line="240" w:lineRule="auto"/>
              <w:rPr>
                <w:rFonts w:ascii="Times New Roman" w:eastAsia="Times New Roman" w:hAnsi="Times New Roman" w:cs="Times New Roman"/>
                <w:b/>
                <w:bCs/>
                <w:sz w:val="24"/>
                <w:szCs w:val="24"/>
              </w:rPr>
            </w:pPr>
            <w:r w:rsidRPr="00A93D12">
              <w:rPr>
                <w:rFonts w:ascii="Times New Roman" w:eastAsia="Times New Roman" w:hAnsi="Times New Roman" w:cs="Times New Roman"/>
                <w:b/>
                <w:bCs/>
                <w:sz w:val="24"/>
                <w:szCs w:val="24"/>
              </w:rPr>
              <w:t xml:space="preserve">Competent </w:t>
            </w:r>
          </w:p>
        </w:tc>
        <w:tc>
          <w:tcPr>
            <w:tcW w:w="0" w:type="auto"/>
            <w:vAlign w:val="center"/>
            <w:hideMark/>
          </w:tcPr>
          <w:p w14:paraId="182FFCF5" w14:textId="77777777" w:rsidR="00A93D12" w:rsidRPr="00A93D12" w:rsidRDefault="00A93D12" w:rsidP="00A93D12">
            <w:pPr>
              <w:spacing w:after="0" w:line="240" w:lineRule="auto"/>
              <w:rPr>
                <w:rFonts w:ascii="Times New Roman" w:eastAsia="Times New Roman" w:hAnsi="Times New Roman" w:cs="Times New Roman"/>
                <w:b/>
                <w:bCs/>
                <w:sz w:val="24"/>
                <w:szCs w:val="24"/>
              </w:rPr>
            </w:pPr>
            <w:r w:rsidRPr="00A93D12">
              <w:rPr>
                <w:rFonts w:ascii="Times New Roman" w:eastAsia="Times New Roman" w:hAnsi="Times New Roman" w:cs="Times New Roman"/>
                <w:b/>
                <w:bCs/>
                <w:sz w:val="24"/>
                <w:szCs w:val="24"/>
              </w:rPr>
              <w:t xml:space="preserve">Proficient </w:t>
            </w:r>
          </w:p>
        </w:tc>
      </w:tr>
      <w:tr w:rsidR="00A93D12" w:rsidRPr="00A93D12" w14:paraId="02E0B4C1" w14:textId="77777777" w:rsidTr="00A93D12">
        <w:trPr>
          <w:tblCellSpacing w:w="0" w:type="dxa"/>
        </w:trPr>
        <w:tc>
          <w:tcPr>
            <w:tcW w:w="0" w:type="auto"/>
            <w:vAlign w:val="center"/>
            <w:hideMark/>
          </w:tcPr>
          <w:p w14:paraId="440B55E0" w14:textId="77777777" w:rsidR="00A93D12" w:rsidRPr="00A93D12" w:rsidRDefault="00A93D12" w:rsidP="00A93D12">
            <w:pPr>
              <w:spacing w:after="0" w:line="240" w:lineRule="auto"/>
              <w:jc w:val="center"/>
              <w:rPr>
                <w:rFonts w:ascii="Times New Roman" w:eastAsia="Times New Roman" w:hAnsi="Times New Roman" w:cs="Times New Roman"/>
                <w:b/>
                <w:bCs/>
                <w:sz w:val="24"/>
                <w:szCs w:val="24"/>
              </w:rPr>
            </w:pPr>
            <w:r w:rsidRPr="00A93D12">
              <w:rPr>
                <w:rFonts w:ascii="Times New Roman" w:eastAsia="Times New Roman" w:hAnsi="Times New Roman" w:cs="Times New Roman"/>
                <w:b/>
                <w:bCs/>
                <w:sz w:val="24"/>
                <w:szCs w:val="24"/>
              </w:rPr>
              <w:t xml:space="preserve">project summary </w:t>
            </w:r>
            <w:r w:rsidRPr="00A93D12">
              <w:rPr>
                <w:rFonts w:ascii="Times New Roman" w:eastAsia="Times New Roman" w:hAnsi="Times New Roman" w:cs="Times New Roman"/>
                <w:b/>
                <w:bCs/>
                <w:noProof/>
                <w:color w:val="0000FF"/>
                <w:sz w:val="24"/>
                <w:szCs w:val="24"/>
              </w:rPr>
              <w:drawing>
                <wp:inline distT="0" distB="0" distL="0" distR="0" wp14:anchorId="427D7F2F" wp14:editId="6384F81A">
                  <wp:extent cx="171450" cy="171450"/>
                  <wp:effectExtent l="0" t="0" r="0" b="0"/>
                  <wp:docPr id="1" name="Picture 1" descr="Click for more options">
                    <a:hlinkClick xmlns:a="http://schemas.openxmlformats.org/drawingml/2006/main" r:id="rId5"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for more options">
                            <a:hlinkClick r:id="rId5" tooltip="&quot;Click for more option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14:paraId="01EA5A3B"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b/>
                <w:bCs/>
                <w:sz w:val="24"/>
                <w:szCs w:val="24"/>
              </w:rPr>
              <w:t>0 to 7 points</w:t>
            </w:r>
          </w:p>
          <w:p w14:paraId="16943379" w14:textId="52D7E2FB"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sz w:val="24"/>
                <w:szCs w:val="24"/>
              </w:rPr>
              <w:t>M</w:t>
            </w:r>
            <w:r>
              <w:rPr>
                <w:rFonts w:ascii="Times New Roman" w:eastAsia="Times New Roman" w:hAnsi="Times New Roman" w:cs="Times New Roman"/>
                <w:sz w:val="24"/>
                <w:szCs w:val="24"/>
              </w:rPr>
              <w:t>i</w:t>
            </w:r>
            <w:r w:rsidRPr="00A93D12">
              <w:rPr>
                <w:rFonts w:ascii="Times New Roman" w:eastAsia="Times New Roman" w:hAnsi="Times New Roman" w:cs="Times New Roman"/>
                <w:sz w:val="24"/>
                <w:szCs w:val="24"/>
              </w:rPr>
              <w:t xml:space="preserve">nimal or the appearance of not significant thought and preparation </w:t>
            </w:r>
          </w:p>
        </w:tc>
        <w:tc>
          <w:tcPr>
            <w:tcW w:w="0" w:type="auto"/>
            <w:vAlign w:val="center"/>
            <w:hideMark/>
          </w:tcPr>
          <w:p w14:paraId="4E87589D"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b/>
                <w:bCs/>
                <w:sz w:val="24"/>
                <w:szCs w:val="24"/>
              </w:rPr>
              <w:t>8 to 11 points</w:t>
            </w:r>
          </w:p>
          <w:p w14:paraId="395F5D98"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sz w:val="24"/>
                <w:szCs w:val="24"/>
              </w:rPr>
              <w:t xml:space="preserve">mostly complete but may lack detail </w:t>
            </w:r>
          </w:p>
        </w:tc>
        <w:tc>
          <w:tcPr>
            <w:tcW w:w="0" w:type="auto"/>
            <w:vAlign w:val="center"/>
            <w:hideMark/>
          </w:tcPr>
          <w:p w14:paraId="1A9672E7"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b/>
                <w:bCs/>
                <w:sz w:val="24"/>
                <w:szCs w:val="24"/>
              </w:rPr>
              <w:t>12 to 15 points</w:t>
            </w:r>
          </w:p>
          <w:p w14:paraId="18C2C3DD"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sz w:val="24"/>
                <w:szCs w:val="24"/>
              </w:rPr>
              <w:t xml:space="preserve">Complete - outlines main points of project and is well thought out </w:t>
            </w:r>
          </w:p>
        </w:tc>
      </w:tr>
      <w:tr w:rsidR="00A93D12" w:rsidRPr="00A93D12" w14:paraId="247BE542" w14:textId="77777777" w:rsidTr="00A93D12">
        <w:trPr>
          <w:tblCellSpacing w:w="0" w:type="dxa"/>
        </w:trPr>
        <w:tc>
          <w:tcPr>
            <w:tcW w:w="0" w:type="auto"/>
            <w:vAlign w:val="center"/>
            <w:hideMark/>
          </w:tcPr>
          <w:p w14:paraId="0182FDD3" w14:textId="77777777" w:rsidR="00A93D12" w:rsidRPr="00A93D12" w:rsidRDefault="00A93D12" w:rsidP="00A93D12">
            <w:pPr>
              <w:spacing w:after="0" w:line="240" w:lineRule="auto"/>
              <w:jc w:val="center"/>
              <w:rPr>
                <w:rFonts w:ascii="Times New Roman" w:eastAsia="Times New Roman" w:hAnsi="Times New Roman" w:cs="Times New Roman"/>
                <w:b/>
                <w:bCs/>
                <w:sz w:val="24"/>
                <w:szCs w:val="24"/>
              </w:rPr>
            </w:pPr>
            <w:r w:rsidRPr="00A93D12">
              <w:rPr>
                <w:rFonts w:ascii="Times New Roman" w:eastAsia="Times New Roman" w:hAnsi="Times New Roman" w:cs="Times New Roman"/>
                <w:b/>
                <w:bCs/>
                <w:sz w:val="24"/>
                <w:szCs w:val="24"/>
              </w:rPr>
              <w:t xml:space="preserve">references </w:t>
            </w:r>
            <w:r w:rsidRPr="00A93D12">
              <w:rPr>
                <w:rFonts w:ascii="Times New Roman" w:eastAsia="Times New Roman" w:hAnsi="Times New Roman" w:cs="Times New Roman"/>
                <w:b/>
                <w:bCs/>
                <w:noProof/>
                <w:color w:val="0000FF"/>
                <w:sz w:val="24"/>
                <w:szCs w:val="24"/>
              </w:rPr>
              <w:drawing>
                <wp:inline distT="0" distB="0" distL="0" distR="0" wp14:anchorId="7F2EE8F7" wp14:editId="45AC3EAC">
                  <wp:extent cx="171450" cy="171450"/>
                  <wp:effectExtent l="0" t="0" r="0" b="0"/>
                  <wp:docPr id="2" name="Picture 2" descr="Click for more options">
                    <a:hlinkClick xmlns:a="http://schemas.openxmlformats.org/drawingml/2006/main" r:id="rId5"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for more options">
                            <a:hlinkClick r:id="rId5" tooltip="&quot;Click for more option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14:paraId="1950337E"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b/>
                <w:bCs/>
                <w:sz w:val="24"/>
                <w:szCs w:val="24"/>
              </w:rPr>
              <w:t xml:space="preserve">0 to 1 </w:t>
            </w:r>
            <w:proofErr w:type="gramStart"/>
            <w:r w:rsidRPr="00A93D12">
              <w:rPr>
                <w:rFonts w:ascii="Times New Roman" w:eastAsia="Times New Roman" w:hAnsi="Times New Roman" w:cs="Times New Roman"/>
                <w:b/>
                <w:bCs/>
                <w:sz w:val="24"/>
                <w:szCs w:val="24"/>
              </w:rPr>
              <w:t>points</w:t>
            </w:r>
            <w:proofErr w:type="gramEnd"/>
          </w:p>
          <w:p w14:paraId="34D416D9"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sz w:val="24"/>
                <w:szCs w:val="24"/>
              </w:rPr>
              <w:t xml:space="preserve">Only one source, or no reliable or credible sources </w:t>
            </w:r>
          </w:p>
        </w:tc>
        <w:tc>
          <w:tcPr>
            <w:tcW w:w="0" w:type="auto"/>
            <w:vAlign w:val="center"/>
            <w:hideMark/>
          </w:tcPr>
          <w:p w14:paraId="477D64BF"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b/>
                <w:bCs/>
                <w:sz w:val="24"/>
                <w:szCs w:val="24"/>
              </w:rPr>
              <w:t>2 to 3 points</w:t>
            </w:r>
          </w:p>
          <w:p w14:paraId="308EBE3E"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sz w:val="24"/>
                <w:szCs w:val="24"/>
              </w:rPr>
              <w:t xml:space="preserve">2 or more sources, but not all are credible </w:t>
            </w:r>
          </w:p>
        </w:tc>
        <w:tc>
          <w:tcPr>
            <w:tcW w:w="0" w:type="auto"/>
            <w:vAlign w:val="center"/>
            <w:hideMark/>
          </w:tcPr>
          <w:p w14:paraId="6F25159B"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b/>
                <w:bCs/>
                <w:sz w:val="24"/>
                <w:szCs w:val="24"/>
              </w:rPr>
              <w:t>4 to 5 points</w:t>
            </w:r>
          </w:p>
          <w:p w14:paraId="7CBAC747"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sz w:val="24"/>
                <w:szCs w:val="24"/>
              </w:rPr>
              <w:t>at least 2 credible references from primary or secondary trusted sources (.</w:t>
            </w:r>
            <w:proofErr w:type="spellStart"/>
            <w:r w:rsidRPr="00A93D12">
              <w:rPr>
                <w:rFonts w:ascii="Times New Roman" w:eastAsia="Times New Roman" w:hAnsi="Times New Roman" w:cs="Times New Roman"/>
                <w:sz w:val="24"/>
                <w:szCs w:val="24"/>
              </w:rPr>
              <w:t>edu</w:t>
            </w:r>
            <w:proofErr w:type="spellEnd"/>
            <w:r w:rsidRPr="00A93D12">
              <w:rPr>
                <w:rFonts w:ascii="Times New Roman" w:eastAsia="Times New Roman" w:hAnsi="Times New Roman" w:cs="Times New Roman"/>
                <w:sz w:val="24"/>
                <w:szCs w:val="24"/>
              </w:rPr>
              <w:t xml:space="preserve">, .gov or peer-reviewed journals) </w:t>
            </w:r>
          </w:p>
        </w:tc>
      </w:tr>
      <w:tr w:rsidR="00A93D12" w:rsidRPr="00A93D12" w14:paraId="552D3600" w14:textId="77777777" w:rsidTr="00A93D12">
        <w:trPr>
          <w:tblCellSpacing w:w="0" w:type="dxa"/>
        </w:trPr>
        <w:tc>
          <w:tcPr>
            <w:tcW w:w="0" w:type="auto"/>
            <w:vAlign w:val="center"/>
            <w:hideMark/>
          </w:tcPr>
          <w:p w14:paraId="4016CF32" w14:textId="77777777" w:rsidR="00A93D12" w:rsidRPr="00A93D12" w:rsidRDefault="00A93D12" w:rsidP="00A93D12">
            <w:pPr>
              <w:spacing w:after="0" w:line="240" w:lineRule="auto"/>
              <w:jc w:val="center"/>
              <w:rPr>
                <w:rFonts w:ascii="Times New Roman" w:eastAsia="Times New Roman" w:hAnsi="Times New Roman" w:cs="Times New Roman"/>
                <w:b/>
                <w:bCs/>
                <w:sz w:val="24"/>
                <w:szCs w:val="24"/>
              </w:rPr>
            </w:pPr>
            <w:r w:rsidRPr="00A93D12">
              <w:rPr>
                <w:rFonts w:ascii="Times New Roman" w:eastAsia="Times New Roman" w:hAnsi="Times New Roman" w:cs="Times New Roman"/>
                <w:b/>
                <w:bCs/>
                <w:sz w:val="24"/>
                <w:szCs w:val="24"/>
              </w:rPr>
              <w:t xml:space="preserve">presentation </w:t>
            </w:r>
            <w:r w:rsidRPr="00A93D12">
              <w:rPr>
                <w:rFonts w:ascii="Times New Roman" w:eastAsia="Times New Roman" w:hAnsi="Times New Roman" w:cs="Times New Roman"/>
                <w:b/>
                <w:bCs/>
                <w:noProof/>
                <w:color w:val="0000FF"/>
                <w:sz w:val="24"/>
                <w:szCs w:val="24"/>
              </w:rPr>
              <w:drawing>
                <wp:inline distT="0" distB="0" distL="0" distR="0" wp14:anchorId="7BED1889" wp14:editId="51D3279F">
                  <wp:extent cx="171450" cy="171450"/>
                  <wp:effectExtent l="0" t="0" r="0" b="0"/>
                  <wp:docPr id="3" name="Picture 3" descr="Click for more options">
                    <a:hlinkClick xmlns:a="http://schemas.openxmlformats.org/drawingml/2006/main" r:id="rId5"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 for more options">
                            <a:hlinkClick r:id="rId5" tooltip="&quot;Click for more option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14:paraId="4617902C"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b/>
                <w:bCs/>
                <w:sz w:val="24"/>
                <w:szCs w:val="24"/>
              </w:rPr>
              <w:t>0 to 29 points</w:t>
            </w:r>
          </w:p>
          <w:p w14:paraId="1102CE1D"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sz w:val="24"/>
                <w:szCs w:val="24"/>
              </w:rPr>
              <w:t xml:space="preserve">Presentation lacking information or incorrect, may be incomplete. </w:t>
            </w:r>
          </w:p>
        </w:tc>
        <w:tc>
          <w:tcPr>
            <w:tcW w:w="0" w:type="auto"/>
            <w:vAlign w:val="center"/>
            <w:hideMark/>
          </w:tcPr>
          <w:p w14:paraId="33A9F81E"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b/>
                <w:bCs/>
                <w:sz w:val="24"/>
                <w:szCs w:val="24"/>
              </w:rPr>
              <w:t>30 to 34 points</w:t>
            </w:r>
          </w:p>
          <w:p w14:paraId="1AA0589D"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sz w:val="24"/>
                <w:szCs w:val="24"/>
              </w:rPr>
              <w:t xml:space="preserve">Informative, but presentation is not well thought out, or does not present materials concisely or is incomplete </w:t>
            </w:r>
          </w:p>
        </w:tc>
        <w:tc>
          <w:tcPr>
            <w:tcW w:w="0" w:type="auto"/>
            <w:vAlign w:val="center"/>
            <w:hideMark/>
          </w:tcPr>
          <w:p w14:paraId="14743DFA"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b/>
                <w:bCs/>
                <w:sz w:val="24"/>
                <w:szCs w:val="24"/>
              </w:rPr>
              <w:t>35 to 40 points</w:t>
            </w:r>
          </w:p>
          <w:p w14:paraId="4A7A6979" w14:textId="77777777" w:rsidR="00A93D12" w:rsidRPr="00A93D12" w:rsidRDefault="00A93D12" w:rsidP="00A93D12">
            <w:pPr>
              <w:spacing w:after="0" w:line="240" w:lineRule="auto"/>
              <w:rPr>
                <w:rFonts w:ascii="Times New Roman" w:eastAsia="Times New Roman" w:hAnsi="Times New Roman" w:cs="Times New Roman"/>
                <w:sz w:val="24"/>
                <w:szCs w:val="24"/>
              </w:rPr>
            </w:pPr>
            <w:r w:rsidRPr="00A93D12">
              <w:rPr>
                <w:rFonts w:ascii="Times New Roman" w:eastAsia="Times New Roman" w:hAnsi="Times New Roman" w:cs="Times New Roman"/>
                <w:sz w:val="24"/>
                <w:szCs w:val="24"/>
              </w:rPr>
              <w:t xml:space="preserve">Engaging and informative, presented well </w:t>
            </w:r>
          </w:p>
        </w:tc>
      </w:tr>
    </w:tbl>
    <w:p w14:paraId="7B2D5C29" w14:textId="1BC48122" w:rsidR="00A93D12" w:rsidRPr="00A93D12" w:rsidRDefault="00A93D12" w:rsidP="00A93D12">
      <w:pPr>
        <w:spacing w:after="0" w:line="240" w:lineRule="auto"/>
        <w:rPr>
          <w:sz w:val="32"/>
          <w:szCs w:val="32"/>
        </w:rPr>
      </w:pPr>
      <w:r w:rsidRPr="00A93D12">
        <w:rPr>
          <w:sz w:val="32"/>
          <w:szCs w:val="32"/>
        </w:rPr>
        <w:t>Assignment was similar for the project, but students needed to expand on the discussion posting and include at least two credible sources.  The assignment was also longer, up to 10 minutes and needed to include visuals in addition to an audio recording or paper if those options were selected.  The general rubric is below.</w:t>
      </w:r>
    </w:p>
    <w:p w14:paraId="5C8FED77" w14:textId="77777777" w:rsidR="00A93D12" w:rsidRDefault="00A93D12">
      <w:r>
        <w:br w:type="page"/>
      </w:r>
    </w:p>
    <w:p w14:paraId="2354EDA8" w14:textId="77777777" w:rsidR="00E8035A" w:rsidRDefault="00E8035A"/>
    <w:sectPr w:rsidR="00E80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B58F6"/>
    <w:multiLevelType w:val="hybridMultilevel"/>
    <w:tmpl w:val="4BE62902"/>
    <w:lvl w:ilvl="0" w:tplc="785A752A">
      <w:start w:val="1"/>
      <w:numFmt w:val="bullet"/>
      <w:lvlText w:val="•"/>
      <w:lvlJc w:val="left"/>
      <w:pPr>
        <w:tabs>
          <w:tab w:val="num" w:pos="720"/>
        </w:tabs>
        <w:ind w:left="720" w:hanging="360"/>
      </w:pPr>
      <w:rPr>
        <w:rFonts w:ascii="Arial" w:hAnsi="Arial" w:hint="default"/>
      </w:rPr>
    </w:lvl>
    <w:lvl w:ilvl="1" w:tplc="49AEE628">
      <w:start w:val="1"/>
      <w:numFmt w:val="bullet"/>
      <w:lvlText w:val="•"/>
      <w:lvlJc w:val="left"/>
      <w:pPr>
        <w:tabs>
          <w:tab w:val="num" w:pos="1440"/>
        </w:tabs>
        <w:ind w:left="1440" w:hanging="360"/>
      </w:pPr>
      <w:rPr>
        <w:rFonts w:ascii="Arial" w:hAnsi="Arial" w:hint="default"/>
      </w:rPr>
    </w:lvl>
    <w:lvl w:ilvl="2" w:tplc="0CAEBEF6" w:tentative="1">
      <w:start w:val="1"/>
      <w:numFmt w:val="bullet"/>
      <w:lvlText w:val="•"/>
      <w:lvlJc w:val="left"/>
      <w:pPr>
        <w:tabs>
          <w:tab w:val="num" w:pos="2160"/>
        </w:tabs>
        <w:ind w:left="2160" w:hanging="360"/>
      </w:pPr>
      <w:rPr>
        <w:rFonts w:ascii="Arial" w:hAnsi="Arial" w:hint="default"/>
      </w:rPr>
    </w:lvl>
    <w:lvl w:ilvl="3" w:tplc="7D64CF02" w:tentative="1">
      <w:start w:val="1"/>
      <w:numFmt w:val="bullet"/>
      <w:lvlText w:val="•"/>
      <w:lvlJc w:val="left"/>
      <w:pPr>
        <w:tabs>
          <w:tab w:val="num" w:pos="2880"/>
        </w:tabs>
        <w:ind w:left="2880" w:hanging="360"/>
      </w:pPr>
      <w:rPr>
        <w:rFonts w:ascii="Arial" w:hAnsi="Arial" w:hint="default"/>
      </w:rPr>
    </w:lvl>
    <w:lvl w:ilvl="4" w:tplc="1D327810" w:tentative="1">
      <w:start w:val="1"/>
      <w:numFmt w:val="bullet"/>
      <w:lvlText w:val="•"/>
      <w:lvlJc w:val="left"/>
      <w:pPr>
        <w:tabs>
          <w:tab w:val="num" w:pos="3600"/>
        </w:tabs>
        <w:ind w:left="3600" w:hanging="360"/>
      </w:pPr>
      <w:rPr>
        <w:rFonts w:ascii="Arial" w:hAnsi="Arial" w:hint="default"/>
      </w:rPr>
    </w:lvl>
    <w:lvl w:ilvl="5" w:tplc="6F1270AC" w:tentative="1">
      <w:start w:val="1"/>
      <w:numFmt w:val="bullet"/>
      <w:lvlText w:val="•"/>
      <w:lvlJc w:val="left"/>
      <w:pPr>
        <w:tabs>
          <w:tab w:val="num" w:pos="4320"/>
        </w:tabs>
        <w:ind w:left="4320" w:hanging="360"/>
      </w:pPr>
      <w:rPr>
        <w:rFonts w:ascii="Arial" w:hAnsi="Arial" w:hint="default"/>
      </w:rPr>
    </w:lvl>
    <w:lvl w:ilvl="6" w:tplc="FDC4030E" w:tentative="1">
      <w:start w:val="1"/>
      <w:numFmt w:val="bullet"/>
      <w:lvlText w:val="•"/>
      <w:lvlJc w:val="left"/>
      <w:pPr>
        <w:tabs>
          <w:tab w:val="num" w:pos="5040"/>
        </w:tabs>
        <w:ind w:left="5040" w:hanging="360"/>
      </w:pPr>
      <w:rPr>
        <w:rFonts w:ascii="Arial" w:hAnsi="Arial" w:hint="default"/>
      </w:rPr>
    </w:lvl>
    <w:lvl w:ilvl="7" w:tplc="877E960E" w:tentative="1">
      <w:start w:val="1"/>
      <w:numFmt w:val="bullet"/>
      <w:lvlText w:val="•"/>
      <w:lvlJc w:val="left"/>
      <w:pPr>
        <w:tabs>
          <w:tab w:val="num" w:pos="5760"/>
        </w:tabs>
        <w:ind w:left="5760" w:hanging="360"/>
      </w:pPr>
      <w:rPr>
        <w:rFonts w:ascii="Arial" w:hAnsi="Arial" w:hint="default"/>
      </w:rPr>
    </w:lvl>
    <w:lvl w:ilvl="8" w:tplc="350A37C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12"/>
    <w:rsid w:val="00A93D12"/>
    <w:rsid w:val="00E62F47"/>
    <w:rsid w:val="00E8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1662"/>
  <w15:chartTrackingRefBased/>
  <w15:docId w15:val="{9BC73F8D-95DE-4F15-91C7-9627F5E6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3D1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3D1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556617">
      <w:bodyDiv w:val="1"/>
      <w:marLeft w:val="0"/>
      <w:marRight w:val="0"/>
      <w:marTop w:val="0"/>
      <w:marBottom w:val="0"/>
      <w:divBdr>
        <w:top w:val="none" w:sz="0" w:space="0" w:color="auto"/>
        <w:left w:val="none" w:sz="0" w:space="0" w:color="auto"/>
        <w:bottom w:val="none" w:sz="0" w:space="0" w:color="auto"/>
        <w:right w:val="none" w:sz="0" w:space="0" w:color="auto"/>
      </w:divBdr>
      <w:divsChild>
        <w:div w:id="311326745">
          <w:marLeft w:val="0"/>
          <w:marRight w:val="0"/>
          <w:marTop w:val="0"/>
          <w:marBottom w:val="0"/>
          <w:divBdr>
            <w:top w:val="none" w:sz="0" w:space="0" w:color="auto"/>
            <w:left w:val="none" w:sz="0" w:space="0" w:color="auto"/>
            <w:bottom w:val="none" w:sz="0" w:space="0" w:color="auto"/>
            <w:right w:val="none" w:sz="0" w:space="0" w:color="auto"/>
          </w:divBdr>
        </w:div>
        <w:div w:id="2106028080">
          <w:marLeft w:val="0"/>
          <w:marRight w:val="0"/>
          <w:marTop w:val="0"/>
          <w:marBottom w:val="0"/>
          <w:divBdr>
            <w:top w:val="none" w:sz="0" w:space="0" w:color="auto"/>
            <w:left w:val="none" w:sz="0" w:space="0" w:color="auto"/>
            <w:bottom w:val="none" w:sz="0" w:space="0" w:color="auto"/>
            <w:right w:val="none" w:sz="0" w:space="0" w:color="auto"/>
          </w:divBdr>
        </w:div>
        <w:div w:id="295525542">
          <w:marLeft w:val="0"/>
          <w:marRight w:val="0"/>
          <w:marTop w:val="0"/>
          <w:marBottom w:val="0"/>
          <w:divBdr>
            <w:top w:val="none" w:sz="0" w:space="0" w:color="auto"/>
            <w:left w:val="none" w:sz="0" w:space="0" w:color="auto"/>
            <w:bottom w:val="none" w:sz="0" w:space="0" w:color="auto"/>
            <w:right w:val="none" w:sz="0" w:space="0" w:color="auto"/>
          </w:divBdr>
        </w:div>
        <w:div w:id="1940063525">
          <w:marLeft w:val="0"/>
          <w:marRight w:val="0"/>
          <w:marTop w:val="0"/>
          <w:marBottom w:val="0"/>
          <w:divBdr>
            <w:top w:val="none" w:sz="0" w:space="0" w:color="auto"/>
            <w:left w:val="none" w:sz="0" w:space="0" w:color="auto"/>
            <w:bottom w:val="none" w:sz="0" w:space="0" w:color="auto"/>
            <w:right w:val="none" w:sz="0" w:space="0" w:color="auto"/>
          </w:divBdr>
        </w:div>
        <w:div w:id="1544320932">
          <w:marLeft w:val="0"/>
          <w:marRight w:val="0"/>
          <w:marTop w:val="0"/>
          <w:marBottom w:val="0"/>
          <w:divBdr>
            <w:top w:val="none" w:sz="0" w:space="0" w:color="auto"/>
            <w:left w:val="none" w:sz="0" w:space="0" w:color="auto"/>
            <w:bottom w:val="none" w:sz="0" w:space="0" w:color="auto"/>
            <w:right w:val="none" w:sz="0" w:space="0" w:color="auto"/>
          </w:divBdr>
        </w:div>
        <w:div w:id="1820926456">
          <w:marLeft w:val="0"/>
          <w:marRight w:val="0"/>
          <w:marTop w:val="0"/>
          <w:marBottom w:val="0"/>
          <w:divBdr>
            <w:top w:val="none" w:sz="0" w:space="0" w:color="auto"/>
            <w:left w:val="none" w:sz="0" w:space="0" w:color="auto"/>
            <w:bottom w:val="none" w:sz="0" w:space="0" w:color="auto"/>
            <w:right w:val="none" w:sz="0" w:space="0" w:color="auto"/>
          </w:divBdr>
        </w:div>
        <w:div w:id="756755942">
          <w:marLeft w:val="0"/>
          <w:marRight w:val="0"/>
          <w:marTop w:val="0"/>
          <w:marBottom w:val="0"/>
          <w:divBdr>
            <w:top w:val="none" w:sz="0" w:space="0" w:color="auto"/>
            <w:left w:val="none" w:sz="0" w:space="0" w:color="auto"/>
            <w:bottom w:val="none" w:sz="0" w:space="0" w:color="auto"/>
            <w:right w:val="none" w:sz="0" w:space="0" w:color="auto"/>
          </w:divBdr>
        </w:div>
        <w:div w:id="1645888538">
          <w:marLeft w:val="0"/>
          <w:marRight w:val="0"/>
          <w:marTop w:val="0"/>
          <w:marBottom w:val="0"/>
          <w:divBdr>
            <w:top w:val="none" w:sz="0" w:space="0" w:color="auto"/>
            <w:left w:val="none" w:sz="0" w:space="0" w:color="auto"/>
            <w:bottom w:val="none" w:sz="0" w:space="0" w:color="auto"/>
            <w:right w:val="none" w:sz="0" w:space="0" w:color="auto"/>
          </w:divBdr>
        </w:div>
        <w:div w:id="776215629">
          <w:marLeft w:val="0"/>
          <w:marRight w:val="0"/>
          <w:marTop w:val="0"/>
          <w:marBottom w:val="0"/>
          <w:divBdr>
            <w:top w:val="none" w:sz="0" w:space="0" w:color="auto"/>
            <w:left w:val="none" w:sz="0" w:space="0" w:color="auto"/>
            <w:bottom w:val="none" w:sz="0" w:space="0" w:color="auto"/>
            <w:right w:val="none" w:sz="0" w:space="0" w:color="auto"/>
          </w:divBdr>
        </w:div>
        <w:div w:id="1282762994">
          <w:marLeft w:val="0"/>
          <w:marRight w:val="0"/>
          <w:marTop w:val="0"/>
          <w:marBottom w:val="0"/>
          <w:divBdr>
            <w:top w:val="none" w:sz="0" w:space="0" w:color="auto"/>
            <w:left w:val="none" w:sz="0" w:space="0" w:color="auto"/>
            <w:bottom w:val="none" w:sz="0" w:space="0" w:color="auto"/>
            <w:right w:val="none" w:sz="0" w:space="0" w:color="auto"/>
          </w:divBdr>
        </w:div>
        <w:div w:id="1097210400">
          <w:marLeft w:val="0"/>
          <w:marRight w:val="0"/>
          <w:marTop w:val="0"/>
          <w:marBottom w:val="0"/>
          <w:divBdr>
            <w:top w:val="none" w:sz="0" w:space="0" w:color="auto"/>
            <w:left w:val="none" w:sz="0" w:space="0" w:color="auto"/>
            <w:bottom w:val="none" w:sz="0" w:space="0" w:color="auto"/>
            <w:right w:val="none" w:sz="0" w:space="0" w:color="auto"/>
          </w:divBdr>
        </w:div>
        <w:div w:id="1279795129">
          <w:marLeft w:val="0"/>
          <w:marRight w:val="0"/>
          <w:marTop w:val="0"/>
          <w:marBottom w:val="0"/>
          <w:divBdr>
            <w:top w:val="none" w:sz="0" w:space="0" w:color="auto"/>
            <w:left w:val="none" w:sz="0" w:space="0" w:color="auto"/>
            <w:bottom w:val="none" w:sz="0" w:space="0" w:color="auto"/>
            <w:right w:val="none" w:sz="0" w:space="0" w:color="auto"/>
          </w:divBdr>
        </w:div>
        <w:div w:id="115486902">
          <w:marLeft w:val="0"/>
          <w:marRight w:val="0"/>
          <w:marTop w:val="0"/>
          <w:marBottom w:val="0"/>
          <w:divBdr>
            <w:top w:val="none" w:sz="0" w:space="0" w:color="auto"/>
            <w:left w:val="none" w:sz="0" w:space="0" w:color="auto"/>
            <w:bottom w:val="none" w:sz="0" w:space="0" w:color="auto"/>
            <w:right w:val="none" w:sz="0" w:space="0" w:color="auto"/>
          </w:divBdr>
        </w:div>
        <w:div w:id="1397241763">
          <w:marLeft w:val="0"/>
          <w:marRight w:val="0"/>
          <w:marTop w:val="0"/>
          <w:marBottom w:val="0"/>
          <w:divBdr>
            <w:top w:val="none" w:sz="0" w:space="0" w:color="auto"/>
            <w:left w:val="none" w:sz="0" w:space="0" w:color="auto"/>
            <w:bottom w:val="none" w:sz="0" w:space="0" w:color="auto"/>
            <w:right w:val="none" w:sz="0" w:space="0" w:color="auto"/>
          </w:divBdr>
        </w:div>
        <w:div w:id="148404566">
          <w:marLeft w:val="0"/>
          <w:marRight w:val="0"/>
          <w:marTop w:val="0"/>
          <w:marBottom w:val="0"/>
          <w:divBdr>
            <w:top w:val="none" w:sz="0" w:space="0" w:color="auto"/>
            <w:left w:val="none" w:sz="0" w:space="0" w:color="auto"/>
            <w:bottom w:val="none" w:sz="0" w:space="0" w:color="auto"/>
            <w:right w:val="none" w:sz="0" w:space="0" w:color="auto"/>
          </w:divBdr>
        </w:div>
      </w:divsChild>
    </w:div>
    <w:div w:id="1954436529">
      <w:bodyDiv w:val="1"/>
      <w:marLeft w:val="0"/>
      <w:marRight w:val="0"/>
      <w:marTop w:val="0"/>
      <w:marBottom w:val="0"/>
      <w:divBdr>
        <w:top w:val="none" w:sz="0" w:space="0" w:color="auto"/>
        <w:left w:val="none" w:sz="0" w:space="0" w:color="auto"/>
        <w:bottom w:val="none" w:sz="0" w:space="0" w:color="auto"/>
        <w:right w:val="none" w:sz="0" w:space="0" w:color="auto"/>
      </w:divBdr>
      <w:divsChild>
        <w:div w:id="1629699694">
          <w:marLeft w:val="1166"/>
          <w:marRight w:val="0"/>
          <w:marTop w:val="0"/>
          <w:marBottom w:val="200"/>
          <w:divBdr>
            <w:top w:val="none" w:sz="0" w:space="0" w:color="auto"/>
            <w:left w:val="none" w:sz="0" w:space="0" w:color="auto"/>
            <w:bottom w:val="none" w:sz="0" w:space="0" w:color="auto"/>
            <w:right w:val="none" w:sz="0" w:space="0" w:color="auto"/>
          </w:divBdr>
        </w:div>
        <w:div w:id="1154492386">
          <w:marLeft w:val="1166"/>
          <w:marRight w:val="0"/>
          <w:marTop w:val="0"/>
          <w:marBottom w:val="200"/>
          <w:divBdr>
            <w:top w:val="none" w:sz="0" w:space="0" w:color="auto"/>
            <w:left w:val="none" w:sz="0" w:space="0" w:color="auto"/>
            <w:bottom w:val="none" w:sz="0" w:space="0" w:color="auto"/>
            <w:right w:val="none" w:sz="0" w:space="0" w:color="auto"/>
          </w:divBdr>
        </w:div>
        <w:div w:id="907350374">
          <w:marLeft w:val="1166"/>
          <w:marRight w:val="0"/>
          <w:marTop w:val="0"/>
          <w:marBottom w:val="200"/>
          <w:divBdr>
            <w:top w:val="none" w:sz="0" w:space="0" w:color="auto"/>
            <w:left w:val="none" w:sz="0" w:space="0" w:color="auto"/>
            <w:bottom w:val="none" w:sz="0" w:space="0" w:color="auto"/>
            <w:right w:val="none" w:sz="0" w:space="0" w:color="auto"/>
          </w:divBdr>
        </w:div>
        <w:div w:id="1256019939">
          <w:marLeft w:val="1166"/>
          <w:marRight w:val="0"/>
          <w:marTop w:val="0"/>
          <w:marBottom w:val="200"/>
          <w:divBdr>
            <w:top w:val="none" w:sz="0" w:space="0" w:color="auto"/>
            <w:left w:val="none" w:sz="0" w:space="0" w:color="auto"/>
            <w:bottom w:val="none" w:sz="0" w:space="0" w:color="auto"/>
            <w:right w:val="none" w:sz="0" w:space="0" w:color="auto"/>
          </w:divBdr>
        </w:div>
        <w:div w:id="1789932267">
          <w:marLeft w:val="1166"/>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mymasonportal.gmu.edu/webapps/rubric/do/course/manageRubrics?dispatch=edit&amp;context=course&amp;rubricId=_249816_1&amp;course_id=_414678_1#contextMen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 Ericson</dc:creator>
  <cp:keywords/>
  <dc:description/>
  <cp:lastModifiedBy>Rebecca J Ericson</cp:lastModifiedBy>
  <cp:revision>2</cp:revision>
  <dcterms:created xsi:type="dcterms:W3CDTF">2021-08-30T00:09:00Z</dcterms:created>
  <dcterms:modified xsi:type="dcterms:W3CDTF">2021-08-30T00:09:00Z</dcterms:modified>
</cp:coreProperties>
</file>