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B3B1A" w14:textId="77777777" w:rsidR="008F4F81" w:rsidRPr="008F4F81" w:rsidRDefault="008F4F81" w:rsidP="008F4F81">
      <w:pPr>
        <w:spacing w:after="45" w:line="240" w:lineRule="auto"/>
        <w:ind w:left="-180" w:right="180"/>
        <w:outlineLvl w:val="2"/>
        <w:rPr>
          <w:rFonts w:ascii="inherit" w:eastAsia="Times New Roman" w:hAnsi="inherit" w:cs="Arial"/>
          <w:b/>
          <w:color w:val="555555"/>
          <w:sz w:val="24"/>
          <w:szCs w:val="24"/>
        </w:rPr>
      </w:pPr>
      <w:bookmarkStart w:id="0" w:name="_GoBack"/>
      <w:bookmarkEnd w:id="0"/>
      <w:r w:rsidRPr="008F4F81">
        <w:rPr>
          <w:rFonts w:ascii="inherit" w:eastAsia="Times New Roman" w:hAnsi="inherit" w:cs="Arial"/>
          <w:b/>
          <w:color w:val="555555"/>
          <w:sz w:val="24"/>
          <w:szCs w:val="24"/>
        </w:rPr>
        <w:t>Revising 1 Rubric</w:t>
      </w:r>
    </w:p>
    <w:tbl>
      <w:tblPr>
        <w:tblW w:w="12926" w:type="dxa"/>
        <w:tblCellSpacing w:w="0" w:type="dxa"/>
        <w:tblInd w:w="45" w:type="dxa"/>
        <w:tblCellMar>
          <w:top w:w="15" w:type="dxa"/>
          <w:left w:w="15" w:type="dxa"/>
          <w:bottom w:w="15" w:type="dxa"/>
          <w:right w:w="15" w:type="dxa"/>
        </w:tblCellMar>
        <w:tblLook w:val="04A0" w:firstRow="1" w:lastRow="0" w:firstColumn="1" w:lastColumn="0" w:noHBand="0" w:noVBand="1"/>
      </w:tblPr>
      <w:tblGrid>
        <w:gridCol w:w="1262"/>
        <w:gridCol w:w="2880"/>
        <w:gridCol w:w="2880"/>
        <w:gridCol w:w="2880"/>
        <w:gridCol w:w="3024"/>
      </w:tblGrid>
      <w:tr w:rsidR="008F4F81" w:rsidRPr="008F4F81" w14:paraId="34FB7E0F" w14:textId="77777777" w:rsidTr="008F4F81">
        <w:trPr>
          <w:tblHeader/>
          <w:tblCellSpacing w:w="0" w:type="dxa"/>
        </w:trPr>
        <w:tc>
          <w:tcPr>
            <w:tcW w:w="0" w:type="auto"/>
            <w:tcBorders>
              <w:left w:val="nil"/>
            </w:tcBorders>
            <w:tcMar>
              <w:top w:w="45" w:type="dxa"/>
              <w:left w:w="180" w:type="dxa"/>
              <w:bottom w:w="45" w:type="dxa"/>
              <w:right w:w="180" w:type="dxa"/>
            </w:tcMar>
            <w:vAlign w:val="center"/>
            <w:hideMark/>
          </w:tcPr>
          <w:p w14:paraId="3CC74789" w14:textId="77777777" w:rsidR="008F4F81" w:rsidRPr="008F4F81" w:rsidRDefault="008F4F81" w:rsidP="008F4F81">
            <w:pPr>
              <w:spacing w:after="0" w:line="240" w:lineRule="auto"/>
              <w:rPr>
                <w:rFonts w:ascii="inherit" w:eastAsia="Times New Roman" w:hAnsi="inherit" w:cs="Times New Roman"/>
                <w:b/>
                <w:bCs/>
                <w:color w:val="45586F"/>
                <w:sz w:val="19"/>
                <w:szCs w:val="19"/>
              </w:rPr>
            </w:pPr>
            <w:r w:rsidRPr="008F4F81">
              <w:rPr>
                <w:rFonts w:ascii="inherit" w:eastAsia="Times New Roman" w:hAnsi="inherit" w:cs="Times New Roman"/>
                <w:b/>
                <w:bCs/>
                <w:color w:val="45586F"/>
                <w:sz w:val="19"/>
                <w:szCs w:val="19"/>
              </w:rPr>
              <w:t>Criteria</w:t>
            </w:r>
          </w:p>
        </w:tc>
        <w:tc>
          <w:tcPr>
            <w:tcW w:w="2880" w:type="dxa"/>
            <w:tcBorders>
              <w:left w:val="single" w:sz="6" w:space="0" w:color="CCCCCC"/>
            </w:tcBorders>
            <w:tcMar>
              <w:top w:w="45" w:type="dxa"/>
              <w:left w:w="180" w:type="dxa"/>
              <w:bottom w:w="45" w:type="dxa"/>
              <w:right w:w="180" w:type="dxa"/>
            </w:tcMar>
            <w:vAlign w:val="center"/>
            <w:hideMark/>
          </w:tcPr>
          <w:p w14:paraId="44102C9C"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You are starting to get this</w:t>
            </w:r>
          </w:p>
        </w:tc>
        <w:tc>
          <w:tcPr>
            <w:tcW w:w="2880" w:type="dxa"/>
            <w:tcBorders>
              <w:left w:val="single" w:sz="6" w:space="0" w:color="CCCCCC"/>
            </w:tcBorders>
            <w:tcMar>
              <w:top w:w="45" w:type="dxa"/>
              <w:left w:w="180" w:type="dxa"/>
              <w:bottom w:w="45" w:type="dxa"/>
              <w:right w:w="180" w:type="dxa"/>
            </w:tcMar>
            <w:vAlign w:val="center"/>
            <w:hideMark/>
          </w:tcPr>
          <w:p w14:paraId="3B8C2E58"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You are still working on this</w:t>
            </w:r>
          </w:p>
        </w:tc>
        <w:tc>
          <w:tcPr>
            <w:tcW w:w="2880" w:type="dxa"/>
            <w:tcBorders>
              <w:left w:val="single" w:sz="6" w:space="0" w:color="CCCCCC"/>
            </w:tcBorders>
            <w:tcMar>
              <w:top w:w="45" w:type="dxa"/>
              <w:left w:w="180" w:type="dxa"/>
              <w:bottom w:w="45" w:type="dxa"/>
              <w:right w:w="180" w:type="dxa"/>
            </w:tcMar>
            <w:vAlign w:val="center"/>
            <w:hideMark/>
          </w:tcPr>
          <w:p w14:paraId="0BDABF5D"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You are having trouble with this</w:t>
            </w:r>
          </w:p>
        </w:tc>
        <w:tc>
          <w:tcPr>
            <w:tcW w:w="3024" w:type="dxa"/>
            <w:tcBorders>
              <w:left w:val="single" w:sz="6" w:space="0" w:color="CCCCCC"/>
            </w:tcBorders>
            <w:tcMar>
              <w:top w:w="45" w:type="dxa"/>
              <w:left w:w="180" w:type="dxa"/>
              <w:bottom w:w="45" w:type="dxa"/>
              <w:right w:w="180" w:type="dxa"/>
            </w:tcMar>
            <w:vAlign w:val="center"/>
            <w:hideMark/>
          </w:tcPr>
          <w:p w14:paraId="61EBFAA5"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You did not attempt this</w:t>
            </w:r>
          </w:p>
        </w:tc>
      </w:tr>
      <w:tr w:rsidR="008F4F81" w:rsidRPr="008F4F81" w14:paraId="177DCC21" w14:textId="77777777" w:rsidTr="008F4F81">
        <w:trPr>
          <w:tblCellSpacing w:w="0" w:type="dxa"/>
        </w:trPr>
        <w:tc>
          <w:tcPr>
            <w:tcW w:w="0" w:type="auto"/>
            <w:tcBorders>
              <w:top w:val="single" w:sz="6" w:space="0" w:color="CCCCCC"/>
            </w:tcBorders>
            <w:tcMar>
              <w:top w:w="135" w:type="dxa"/>
              <w:left w:w="180" w:type="dxa"/>
              <w:bottom w:w="135" w:type="dxa"/>
              <w:right w:w="180" w:type="dxa"/>
            </w:tcMar>
            <w:hideMark/>
          </w:tcPr>
          <w:p w14:paraId="2F1FD16E"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Revisions to Part 1</w:t>
            </w:r>
          </w:p>
          <w:p w14:paraId="72B2237A" w14:textId="77777777" w:rsidR="008F4F81" w:rsidRPr="008F4F81" w:rsidRDefault="008F4F81" w:rsidP="008F4F81">
            <w:pPr>
              <w:spacing w:after="45" w:line="240" w:lineRule="auto"/>
              <w:rPr>
                <w:rFonts w:ascii="Arial" w:eastAsia="Times New Roman" w:hAnsi="Arial" w:cs="Arial"/>
                <w:b/>
                <w:bCs/>
                <w:color w:val="45586F"/>
                <w:sz w:val="19"/>
                <w:szCs w:val="19"/>
              </w:rPr>
            </w:pPr>
            <w:r w:rsidRPr="008F4F81">
              <w:rPr>
                <w:rFonts w:ascii="Arial" w:eastAsia="Times New Roman" w:hAnsi="Arial" w:cs="Arial"/>
                <w:b/>
                <w:bCs/>
                <w:color w:val="45586F"/>
                <w:sz w:val="19"/>
                <w:szCs w:val="19"/>
              </w:rPr>
              <w:t>Weight 25.00%</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3707FA34"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100 %</w:t>
            </w:r>
          </w:p>
          <w:p w14:paraId="48167289"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significant revision as necessary, or else you did not need to make any changes to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2034BCDA"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85 %</w:t>
            </w:r>
          </w:p>
          <w:p w14:paraId="223DAAD3"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some revisions, but you didn't completely address the issues in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32CF19E6"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75 %</w:t>
            </w:r>
          </w:p>
          <w:p w14:paraId="4E215DB4"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only minor revisions that do not address the issues in this part.</w:t>
            </w:r>
          </w:p>
        </w:tc>
        <w:tc>
          <w:tcPr>
            <w:tcW w:w="3024"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7114915D"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3D1987DC"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Although the feedback from your instructors or the rubric suggested the need for significant revisions, you did not make any in this part.</w:t>
            </w:r>
          </w:p>
        </w:tc>
      </w:tr>
      <w:tr w:rsidR="008F4F81" w:rsidRPr="008F4F81" w14:paraId="07B4001B" w14:textId="77777777" w:rsidTr="008F4F81">
        <w:trPr>
          <w:tblCellSpacing w:w="0" w:type="dxa"/>
        </w:trPr>
        <w:tc>
          <w:tcPr>
            <w:tcW w:w="0" w:type="auto"/>
            <w:tcBorders>
              <w:top w:val="single" w:sz="6" w:space="0" w:color="CCCCCC"/>
            </w:tcBorders>
            <w:tcMar>
              <w:top w:w="135" w:type="dxa"/>
              <w:left w:w="180" w:type="dxa"/>
              <w:bottom w:w="135" w:type="dxa"/>
              <w:right w:w="180" w:type="dxa"/>
            </w:tcMar>
            <w:hideMark/>
          </w:tcPr>
          <w:p w14:paraId="500CD339"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Revisions to Part 2</w:t>
            </w:r>
          </w:p>
          <w:p w14:paraId="17100541" w14:textId="77777777" w:rsidR="008F4F81" w:rsidRPr="008F4F81" w:rsidRDefault="008F4F81" w:rsidP="008F4F81">
            <w:pPr>
              <w:spacing w:after="45" w:line="240" w:lineRule="auto"/>
              <w:rPr>
                <w:rFonts w:ascii="Arial" w:eastAsia="Times New Roman" w:hAnsi="Arial" w:cs="Arial"/>
                <w:b/>
                <w:bCs/>
                <w:color w:val="45586F"/>
                <w:sz w:val="19"/>
                <w:szCs w:val="19"/>
              </w:rPr>
            </w:pPr>
            <w:r w:rsidRPr="008F4F81">
              <w:rPr>
                <w:rFonts w:ascii="Arial" w:eastAsia="Times New Roman" w:hAnsi="Arial" w:cs="Arial"/>
                <w:b/>
                <w:bCs/>
                <w:color w:val="45586F"/>
                <w:sz w:val="19"/>
                <w:szCs w:val="19"/>
              </w:rPr>
              <w:t>Weight 25.00%</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5CA65665"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100 %</w:t>
            </w:r>
          </w:p>
          <w:p w14:paraId="744D3AFA"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significant revision as necessary, or else you did not need to make any changes to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51DC844D"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85 %</w:t>
            </w:r>
          </w:p>
          <w:p w14:paraId="13CC6501"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some revisions, but you didn't completely address the issues in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234B817A"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75 %</w:t>
            </w:r>
          </w:p>
          <w:p w14:paraId="22B2DBF2"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only minor revisions that do not address the issues in this part.</w:t>
            </w:r>
          </w:p>
        </w:tc>
        <w:tc>
          <w:tcPr>
            <w:tcW w:w="3024"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42AC965A"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7210C073"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Although the feedback from your instructors or the rubric suggested the need for significant revisions, you did not make any in this part.</w:t>
            </w:r>
          </w:p>
        </w:tc>
      </w:tr>
      <w:tr w:rsidR="008F4F81" w:rsidRPr="008F4F81" w14:paraId="30FBF9F6" w14:textId="77777777" w:rsidTr="008F4F81">
        <w:trPr>
          <w:tblCellSpacing w:w="0" w:type="dxa"/>
        </w:trPr>
        <w:tc>
          <w:tcPr>
            <w:tcW w:w="0" w:type="auto"/>
            <w:tcBorders>
              <w:top w:val="single" w:sz="6" w:space="0" w:color="CCCCCC"/>
            </w:tcBorders>
            <w:tcMar>
              <w:top w:w="135" w:type="dxa"/>
              <w:left w:w="180" w:type="dxa"/>
              <w:bottom w:w="135" w:type="dxa"/>
              <w:right w:w="180" w:type="dxa"/>
            </w:tcMar>
            <w:hideMark/>
          </w:tcPr>
          <w:p w14:paraId="1F74B6E5"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Revisions to Part 3</w:t>
            </w:r>
          </w:p>
          <w:p w14:paraId="5B9933AD" w14:textId="77777777" w:rsidR="008F4F81" w:rsidRPr="008F4F81" w:rsidRDefault="008F4F81" w:rsidP="008F4F81">
            <w:pPr>
              <w:spacing w:after="45" w:line="240" w:lineRule="auto"/>
              <w:rPr>
                <w:rFonts w:ascii="Arial" w:eastAsia="Times New Roman" w:hAnsi="Arial" w:cs="Arial"/>
                <w:b/>
                <w:bCs/>
                <w:color w:val="45586F"/>
                <w:sz w:val="19"/>
                <w:szCs w:val="19"/>
              </w:rPr>
            </w:pPr>
            <w:r w:rsidRPr="008F4F81">
              <w:rPr>
                <w:rFonts w:ascii="Arial" w:eastAsia="Times New Roman" w:hAnsi="Arial" w:cs="Arial"/>
                <w:b/>
                <w:bCs/>
                <w:color w:val="45586F"/>
                <w:sz w:val="19"/>
                <w:szCs w:val="19"/>
              </w:rPr>
              <w:t>Weight 25.00%</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1F604E70"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100 %</w:t>
            </w:r>
          </w:p>
          <w:p w14:paraId="4CADE951"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significant revision as necessary, or else you did not need to make any changes to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46DC9EF8"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85 %</w:t>
            </w:r>
          </w:p>
          <w:p w14:paraId="18CB6211"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some revisions, but you didn't completely address the issues in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4D7DF513"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75 %</w:t>
            </w:r>
          </w:p>
          <w:p w14:paraId="742FBE01"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only minor revisions that do not address the issues in this part.</w:t>
            </w:r>
          </w:p>
        </w:tc>
        <w:tc>
          <w:tcPr>
            <w:tcW w:w="3024"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66991FFA"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1B6C9E27"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Although the feedback from your instructors or the rubric suggested the need for significant revisions, you did not make any in this part.</w:t>
            </w:r>
          </w:p>
        </w:tc>
      </w:tr>
      <w:tr w:rsidR="008F4F81" w:rsidRPr="008F4F81" w14:paraId="04AF31BA" w14:textId="77777777" w:rsidTr="008F4F81">
        <w:trPr>
          <w:tblCellSpacing w:w="0" w:type="dxa"/>
        </w:trPr>
        <w:tc>
          <w:tcPr>
            <w:tcW w:w="0" w:type="auto"/>
            <w:tcBorders>
              <w:top w:val="single" w:sz="6" w:space="0" w:color="CCCCCC"/>
            </w:tcBorders>
            <w:tcMar>
              <w:top w:w="135" w:type="dxa"/>
              <w:left w:w="180" w:type="dxa"/>
              <w:bottom w:w="135" w:type="dxa"/>
              <w:right w:w="180" w:type="dxa"/>
            </w:tcMar>
            <w:hideMark/>
          </w:tcPr>
          <w:p w14:paraId="4DB12A42"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t>Revisions to Part 4</w:t>
            </w:r>
          </w:p>
          <w:p w14:paraId="20AF024A" w14:textId="77777777" w:rsidR="008F4F81" w:rsidRPr="008F4F81" w:rsidRDefault="008F4F81" w:rsidP="008F4F81">
            <w:pPr>
              <w:spacing w:after="45" w:line="240" w:lineRule="auto"/>
              <w:rPr>
                <w:rFonts w:ascii="Arial" w:eastAsia="Times New Roman" w:hAnsi="Arial" w:cs="Arial"/>
                <w:b/>
                <w:bCs/>
                <w:color w:val="45586F"/>
                <w:sz w:val="19"/>
                <w:szCs w:val="19"/>
              </w:rPr>
            </w:pPr>
            <w:r w:rsidRPr="008F4F81">
              <w:rPr>
                <w:rFonts w:ascii="Arial" w:eastAsia="Times New Roman" w:hAnsi="Arial" w:cs="Arial"/>
                <w:b/>
                <w:bCs/>
                <w:color w:val="45586F"/>
                <w:sz w:val="19"/>
                <w:szCs w:val="19"/>
              </w:rPr>
              <w:t>Weight 20.00%</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74F7A254"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100 %</w:t>
            </w:r>
          </w:p>
          <w:p w14:paraId="5B1B5B5D"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significant revision as necessary, or else you did not need to make any changes to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438CD986"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85 %</w:t>
            </w:r>
          </w:p>
          <w:p w14:paraId="0D81C240"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some revisions, but you didn't completely address the issues in this part.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4605B930"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75 %</w:t>
            </w:r>
          </w:p>
          <w:p w14:paraId="649E3928"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Based on the feedback from your instructor as well as the rubric score for this part, you made only minor revisions that do not address the issues in this part.</w:t>
            </w:r>
          </w:p>
        </w:tc>
        <w:tc>
          <w:tcPr>
            <w:tcW w:w="3024"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2503A1C1"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17612402"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Although the feedback from your instructors or the rubric suggested the need for significant revisions, you did not make any in this part.</w:t>
            </w:r>
          </w:p>
        </w:tc>
      </w:tr>
      <w:tr w:rsidR="008F4F81" w:rsidRPr="008F4F81" w14:paraId="6B2F01DE" w14:textId="77777777" w:rsidTr="008F4F81">
        <w:trPr>
          <w:tblCellSpacing w:w="0" w:type="dxa"/>
        </w:trPr>
        <w:tc>
          <w:tcPr>
            <w:tcW w:w="0" w:type="auto"/>
            <w:tcBorders>
              <w:top w:val="single" w:sz="6" w:space="0" w:color="CCCCCC"/>
            </w:tcBorders>
            <w:tcMar>
              <w:top w:w="135" w:type="dxa"/>
              <w:left w:w="180" w:type="dxa"/>
              <w:bottom w:w="135" w:type="dxa"/>
              <w:right w:w="180" w:type="dxa"/>
            </w:tcMar>
            <w:hideMark/>
          </w:tcPr>
          <w:p w14:paraId="50136D9B" w14:textId="77777777" w:rsidR="008F4F81" w:rsidRPr="008F4F81" w:rsidRDefault="008F4F81" w:rsidP="008F4F81">
            <w:pPr>
              <w:spacing w:after="0" w:line="240" w:lineRule="auto"/>
              <w:rPr>
                <w:rFonts w:ascii="Arial" w:eastAsia="Times New Roman" w:hAnsi="Arial" w:cs="Arial"/>
                <w:b/>
                <w:bCs/>
                <w:color w:val="45586F"/>
                <w:sz w:val="19"/>
                <w:szCs w:val="19"/>
              </w:rPr>
            </w:pPr>
            <w:r w:rsidRPr="008F4F81">
              <w:rPr>
                <w:rFonts w:ascii="inherit" w:eastAsia="Times New Roman" w:hAnsi="inherit" w:cs="Arial"/>
                <w:b/>
                <w:bCs/>
                <w:color w:val="45586F"/>
                <w:sz w:val="19"/>
                <w:szCs w:val="19"/>
                <w:bdr w:val="none" w:sz="0" w:space="0" w:color="auto" w:frame="1"/>
              </w:rPr>
              <w:lastRenderedPageBreak/>
              <w:t>Track Changes</w:t>
            </w:r>
          </w:p>
          <w:p w14:paraId="1460C6A0" w14:textId="77777777" w:rsidR="008F4F81" w:rsidRPr="008F4F81" w:rsidRDefault="008F4F81" w:rsidP="008F4F81">
            <w:pPr>
              <w:spacing w:after="45" w:line="240" w:lineRule="auto"/>
              <w:rPr>
                <w:rFonts w:ascii="Arial" w:eastAsia="Times New Roman" w:hAnsi="Arial" w:cs="Arial"/>
                <w:b/>
                <w:bCs/>
                <w:color w:val="45586F"/>
                <w:sz w:val="19"/>
                <w:szCs w:val="19"/>
              </w:rPr>
            </w:pPr>
            <w:r w:rsidRPr="008F4F81">
              <w:rPr>
                <w:rFonts w:ascii="Arial" w:eastAsia="Times New Roman" w:hAnsi="Arial" w:cs="Arial"/>
                <w:b/>
                <w:bCs/>
                <w:color w:val="45586F"/>
                <w:sz w:val="19"/>
                <w:szCs w:val="19"/>
              </w:rPr>
              <w:t>Weight 5.00%</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5FB0B081"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100 %</w:t>
            </w:r>
          </w:p>
          <w:p w14:paraId="1870308A"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You turned on "Track Changes" before making corrections, and you included the feedback from your instructors.</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2302D249"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3E49FE2E"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w:t>
            </w:r>
          </w:p>
        </w:tc>
        <w:tc>
          <w:tcPr>
            <w:tcW w:w="2880"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37A90560"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6A400578"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w:t>
            </w:r>
          </w:p>
        </w:tc>
        <w:tc>
          <w:tcPr>
            <w:tcW w:w="3024" w:type="dxa"/>
            <w:tcBorders>
              <w:top w:val="single" w:sz="6" w:space="0" w:color="CCCCCC"/>
              <w:left w:val="single" w:sz="6" w:space="0" w:color="CCCCCC"/>
              <w:bottom w:val="single" w:sz="6" w:space="0" w:color="CCCCCC"/>
              <w:right w:val="single" w:sz="6" w:space="0" w:color="CCCCCC"/>
            </w:tcBorders>
            <w:tcMar>
              <w:top w:w="90" w:type="dxa"/>
              <w:left w:w="180" w:type="dxa"/>
              <w:bottom w:w="90" w:type="dxa"/>
              <w:right w:w="180" w:type="dxa"/>
            </w:tcMar>
            <w:hideMark/>
          </w:tcPr>
          <w:p w14:paraId="351EC561" w14:textId="77777777" w:rsidR="008F4F81" w:rsidRPr="008F4F81" w:rsidRDefault="008F4F81" w:rsidP="008F4F81">
            <w:pPr>
              <w:spacing w:after="0" w:line="240" w:lineRule="auto"/>
              <w:rPr>
                <w:rFonts w:ascii="Arial" w:eastAsia="Times New Roman" w:hAnsi="Arial" w:cs="Arial"/>
                <w:color w:val="444444"/>
                <w:sz w:val="19"/>
                <w:szCs w:val="19"/>
              </w:rPr>
            </w:pPr>
            <w:r w:rsidRPr="008F4F81">
              <w:rPr>
                <w:rFonts w:ascii="inherit" w:eastAsia="Times New Roman" w:hAnsi="inherit" w:cs="Arial"/>
                <w:b/>
                <w:bCs/>
                <w:color w:val="444444"/>
                <w:sz w:val="19"/>
                <w:szCs w:val="19"/>
                <w:bdr w:val="none" w:sz="0" w:space="0" w:color="auto" w:frame="1"/>
              </w:rPr>
              <w:t>0 %</w:t>
            </w:r>
          </w:p>
          <w:p w14:paraId="7886EC95" w14:textId="77777777" w:rsidR="008F4F81" w:rsidRPr="008F4F81" w:rsidRDefault="008F4F81" w:rsidP="008F4F81">
            <w:pPr>
              <w:spacing w:after="0" w:line="240" w:lineRule="auto"/>
              <w:rPr>
                <w:rFonts w:ascii="inherit" w:eastAsia="Times New Roman" w:hAnsi="inherit" w:cs="Times New Roman"/>
                <w:color w:val="444444"/>
                <w:sz w:val="19"/>
                <w:szCs w:val="19"/>
              </w:rPr>
            </w:pPr>
            <w:r w:rsidRPr="008F4F81">
              <w:rPr>
                <w:rFonts w:ascii="inherit" w:eastAsia="Times New Roman" w:hAnsi="inherit" w:cs="Times New Roman"/>
                <w:color w:val="444444"/>
                <w:sz w:val="19"/>
                <w:szCs w:val="19"/>
              </w:rPr>
              <w:t>You did not turn on "Track Changes" before making corrections, or you did not include the feedback from your instructors.</w:t>
            </w:r>
          </w:p>
        </w:tc>
      </w:tr>
    </w:tbl>
    <w:p w14:paraId="056797AA" w14:textId="77777777" w:rsidR="008F4F81" w:rsidRPr="008F4F81" w:rsidRDefault="008F4F81" w:rsidP="008F4F81">
      <w:pPr>
        <w:spacing w:after="0" w:line="240" w:lineRule="auto"/>
        <w:jc w:val="right"/>
        <w:rPr>
          <w:rFonts w:ascii="Arial" w:eastAsia="Times New Roman" w:hAnsi="Arial" w:cs="Arial"/>
          <w:color w:val="111111"/>
          <w:sz w:val="19"/>
          <w:szCs w:val="19"/>
        </w:rPr>
      </w:pPr>
    </w:p>
    <w:p w14:paraId="72320B87" w14:textId="77777777" w:rsidR="00795D79" w:rsidRDefault="00795D79"/>
    <w:sectPr w:rsidR="00795D79" w:rsidSect="008F4F8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FF3D09"/>
    <w:multiLevelType w:val="multilevel"/>
    <w:tmpl w:val="7E0C0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F81"/>
    <w:rsid w:val="00795D79"/>
    <w:rsid w:val="008F4F81"/>
    <w:rsid w:val="00BC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7F0FE"/>
  <w15:chartTrackingRefBased/>
  <w15:docId w15:val="{0B36FBBC-0B41-4C49-965F-052F4333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8F4F8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F4F81"/>
    <w:rPr>
      <w:rFonts w:ascii="Times New Roman" w:eastAsia="Times New Roman" w:hAnsi="Times New Roman" w:cs="Times New Roman"/>
      <w:b/>
      <w:bCs/>
      <w:sz w:val="27"/>
      <w:szCs w:val="27"/>
    </w:rPr>
  </w:style>
  <w:style w:type="character" w:styleId="Strong">
    <w:name w:val="Strong"/>
    <w:basedOn w:val="DefaultParagraphFont"/>
    <w:uiPriority w:val="22"/>
    <w:qFormat/>
    <w:rsid w:val="008F4F81"/>
    <w:rPr>
      <w:b/>
      <w:bCs/>
    </w:rPr>
  </w:style>
  <w:style w:type="character" w:styleId="Hyperlink">
    <w:name w:val="Hyperlink"/>
    <w:basedOn w:val="DefaultParagraphFont"/>
    <w:uiPriority w:val="99"/>
    <w:semiHidden/>
    <w:unhideWhenUsed/>
    <w:rsid w:val="008F4F81"/>
    <w:rPr>
      <w:color w:val="0000FF"/>
      <w:u w:val="single"/>
    </w:rPr>
  </w:style>
  <w:style w:type="paragraph" w:customStyle="1" w:styleId="taskbuttondiv">
    <w:name w:val="taskbuttondiv"/>
    <w:basedOn w:val="Normal"/>
    <w:rsid w:val="008F4F8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34681">
      <w:bodyDiv w:val="1"/>
      <w:marLeft w:val="0"/>
      <w:marRight w:val="0"/>
      <w:marTop w:val="0"/>
      <w:marBottom w:val="0"/>
      <w:divBdr>
        <w:top w:val="none" w:sz="0" w:space="0" w:color="auto"/>
        <w:left w:val="none" w:sz="0" w:space="0" w:color="auto"/>
        <w:bottom w:val="none" w:sz="0" w:space="0" w:color="auto"/>
        <w:right w:val="none" w:sz="0" w:space="0" w:color="auto"/>
      </w:divBdr>
      <w:divsChild>
        <w:div w:id="805700937">
          <w:marLeft w:val="0"/>
          <w:marRight w:val="0"/>
          <w:marTop w:val="0"/>
          <w:marBottom w:val="45"/>
          <w:divBdr>
            <w:top w:val="none" w:sz="0" w:space="0" w:color="auto"/>
            <w:left w:val="none" w:sz="0" w:space="0" w:color="auto"/>
            <w:bottom w:val="none" w:sz="0" w:space="0" w:color="auto"/>
            <w:right w:val="none" w:sz="0" w:space="0" w:color="auto"/>
          </w:divBdr>
        </w:div>
        <w:div w:id="1954903332">
          <w:marLeft w:val="0"/>
          <w:marRight w:val="0"/>
          <w:marTop w:val="0"/>
          <w:marBottom w:val="45"/>
          <w:divBdr>
            <w:top w:val="none" w:sz="0" w:space="0" w:color="auto"/>
            <w:left w:val="none" w:sz="0" w:space="0" w:color="auto"/>
            <w:bottom w:val="none" w:sz="0" w:space="0" w:color="auto"/>
            <w:right w:val="none" w:sz="0" w:space="0" w:color="auto"/>
          </w:divBdr>
          <w:divsChild>
            <w:div w:id="2009867680">
              <w:marLeft w:val="0"/>
              <w:marRight w:val="0"/>
              <w:marTop w:val="0"/>
              <w:marBottom w:val="0"/>
              <w:divBdr>
                <w:top w:val="none" w:sz="0" w:space="0" w:color="auto"/>
                <w:left w:val="none" w:sz="0" w:space="0" w:color="auto"/>
                <w:bottom w:val="none" w:sz="0" w:space="0" w:color="auto"/>
                <w:right w:val="none" w:sz="0" w:space="0" w:color="auto"/>
              </w:divBdr>
              <w:divsChild>
                <w:div w:id="1308364835">
                  <w:marLeft w:val="0"/>
                  <w:marRight w:val="0"/>
                  <w:marTop w:val="0"/>
                  <w:marBottom w:val="0"/>
                  <w:divBdr>
                    <w:top w:val="none" w:sz="0" w:space="0" w:color="auto"/>
                    <w:left w:val="none" w:sz="0" w:space="0" w:color="auto"/>
                    <w:bottom w:val="none" w:sz="0" w:space="0" w:color="auto"/>
                    <w:right w:val="none" w:sz="0" w:space="0" w:color="auto"/>
                  </w:divBdr>
                </w:div>
                <w:div w:id="739714135">
                  <w:marLeft w:val="0"/>
                  <w:marRight w:val="0"/>
                  <w:marTop w:val="0"/>
                  <w:marBottom w:val="0"/>
                  <w:divBdr>
                    <w:top w:val="none" w:sz="0" w:space="0" w:color="auto"/>
                    <w:left w:val="none" w:sz="0" w:space="0" w:color="auto"/>
                    <w:bottom w:val="none" w:sz="0" w:space="0" w:color="auto"/>
                    <w:right w:val="none" w:sz="0" w:space="0" w:color="auto"/>
                  </w:divBdr>
                </w:div>
                <w:div w:id="505754997">
                  <w:marLeft w:val="0"/>
                  <w:marRight w:val="0"/>
                  <w:marTop w:val="0"/>
                  <w:marBottom w:val="0"/>
                  <w:divBdr>
                    <w:top w:val="none" w:sz="0" w:space="0" w:color="auto"/>
                    <w:left w:val="none" w:sz="0" w:space="0" w:color="auto"/>
                    <w:bottom w:val="none" w:sz="0" w:space="0" w:color="auto"/>
                    <w:right w:val="none" w:sz="0" w:space="0" w:color="auto"/>
                  </w:divBdr>
                </w:div>
                <w:div w:id="1510024762">
                  <w:marLeft w:val="0"/>
                  <w:marRight w:val="0"/>
                  <w:marTop w:val="0"/>
                  <w:marBottom w:val="0"/>
                  <w:divBdr>
                    <w:top w:val="none" w:sz="0" w:space="0" w:color="auto"/>
                    <w:left w:val="none" w:sz="0" w:space="0" w:color="auto"/>
                    <w:bottom w:val="none" w:sz="0" w:space="0" w:color="auto"/>
                    <w:right w:val="none" w:sz="0" w:space="0" w:color="auto"/>
                  </w:divBdr>
                </w:div>
                <w:div w:id="190538911">
                  <w:marLeft w:val="0"/>
                  <w:marRight w:val="0"/>
                  <w:marTop w:val="0"/>
                  <w:marBottom w:val="0"/>
                  <w:divBdr>
                    <w:top w:val="none" w:sz="0" w:space="0" w:color="auto"/>
                    <w:left w:val="none" w:sz="0" w:space="0" w:color="auto"/>
                    <w:bottom w:val="none" w:sz="0" w:space="0" w:color="auto"/>
                    <w:right w:val="none" w:sz="0" w:space="0" w:color="auto"/>
                  </w:divBdr>
                </w:div>
                <w:div w:id="1264071110">
                  <w:marLeft w:val="0"/>
                  <w:marRight w:val="0"/>
                  <w:marTop w:val="0"/>
                  <w:marBottom w:val="45"/>
                  <w:divBdr>
                    <w:top w:val="none" w:sz="0" w:space="0" w:color="auto"/>
                    <w:left w:val="none" w:sz="0" w:space="0" w:color="auto"/>
                    <w:bottom w:val="none" w:sz="0" w:space="0" w:color="auto"/>
                    <w:right w:val="none" w:sz="0" w:space="0" w:color="auto"/>
                  </w:divBdr>
                </w:div>
                <w:div w:id="415982318">
                  <w:marLeft w:val="0"/>
                  <w:marRight w:val="0"/>
                  <w:marTop w:val="0"/>
                  <w:marBottom w:val="0"/>
                  <w:divBdr>
                    <w:top w:val="none" w:sz="0" w:space="0" w:color="auto"/>
                    <w:left w:val="none" w:sz="0" w:space="0" w:color="auto"/>
                    <w:bottom w:val="none" w:sz="0" w:space="0" w:color="auto"/>
                    <w:right w:val="none" w:sz="0" w:space="0" w:color="auto"/>
                  </w:divBdr>
                </w:div>
                <w:div w:id="1722055025">
                  <w:marLeft w:val="0"/>
                  <w:marRight w:val="0"/>
                  <w:marTop w:val="0"/>
                  <w:marBottom w:val="0"/>
                  <w:divBdr>
                    <w:top w:val="none" w:sz="0" w:space="0" w:color="auto"/>
                    <w:left w:val="none" w:sz="0" w:space="0" w:color="auto"/>
                    <w:bottom w:val="none" w:sz="0" w:space="0" w:color="auto"/>
                    <w:right w:val="none" w:sz="0" w:space="0" w:color="auto"/>
                  </w:divBdr>
                </w:div>
                <w:div w:id="184709529">
                  <w:marLeft w:val="0"/>
                  <w:marRight w:val="0"/>
                  <w:marTop w:val="0"/>
                  <w:marBottom w:val="0"/>
                  <w:divBdr>
                    <w:top w:val="none" w:sz="0" w:space="0" w:color="auto"/>
                    <w:left w:val="none" w:sz="0" w:space="0" w:color="auto"/>
                    <w:bottom w:val="none" w:sz="0" w:space="0" w:color="auto"/>
                    <w:right w:val="none" w:sz="0" w:space="0" w:color="auto"/>
                  </w:divBdr>
                </w:div>
                <w:div w:id="631832930">
                  <w:marLeft w:val="0"/>
                  <w:marRight w:val="0"/>
                  <w:marTop w:val="0"/>
                  <w:marBottom w:val="0"/>
                  <w:divBdr>
                    <w:top w:val="none" w:sz="0" w:space="0" w:color="auto"/>
                    <w:left w:val="none" w:sz="0" w:space="0" w:color="auto"/>
                    <w:bottom w:val="none" w:sz="0" w:space="0" w:color="auto"/>
                    <w:right w:val="none" w:sz="0" w:space="0" w:color="auto"/>
                  </w:divBdr>
                </w:div>
                <w:div w:id="634872016">
                  <w:marLeft w:val="0"/>
                  <w:marRight w:val="0"/>
                  <w:marTop w:val="0"/>
                  <w:marBottom w:val="0"/>
                  <w:divBdr>
                    <w:top w:val="none" w:sz="0" w:space="0" w:color="auto"/>
                    <w:left w:val="none" w:sz="0" w:space="0" w:color="auto"/>
                    <w:bottom w:val="none" w:sz="0" w:space="0" w:color="auto"/>
                    <w:right w:val="none" w:sz="0" w:space="0" w:color="auto"/>
                  </w:divBdr>
                </w:div>
                <w:div w:id="847594858">
                  <w:marLeft w:val="0"/>
                  <w:marRight w:val="0"/>
                  <w:marTop w:val="0"/>
                  <w:marBottom w:val="45"/>
                  <w:divBdr>
                    <w:top w:val="none" w:sz="0" w:space="0" w:color="auto"/>
                    <w:left w:val="none" w:sz="0" w:space="0" w:color="auto"/>
                    <w:bottom w:val="none" w:sz="0" w:space="0" w:color="auto"/>
                    <w:right w:val="none" w:sz="0" w:space="0" w:color="auto"/>
                  </w:divBdr>
                </w:div>
                <w:div w:id="343676309">
                  <w:marLeft w:val="0"/>
                  <w:marRight w:val="0"/>
                  <w:marTop w:val="0"/>
                  <w:marBottom w:val="0"/>
                  <w:divBdr>
                    <w:top w:val="none" w:sz="0" w:space="0" w:color="auto"/>
                    <w:left w:val="none" w:sz="0" w:space="0" w:color="auto"/>
                    <w:bottom w:val="none" w:sz="0" w:space="0" w:color="auto"/>
                    <w:right w:val="none" w:sz="0" w:space="0" w:color="auto"/>
                  </w:divBdr>
                </w:div>
                <w:div w:id="2110929158">
                  <w:marLeft w:val="0"/>
                  <w:marRight w:val="0"/>
                  <w:marTop w:val="0"/>
                  <w:marBottom w:val="0"/>
                  <w:divBdr>
                    <w:top w:val="none" w:sz="0" w:space="0" w:color="auto"/>
                    <w:left w:val="none" w:sz="0" w:space="0" w:color="auto"/>
                    <w:bottom w:val="none" w:sz="0" w:space="0" w:color="auto"/>
                    <w:right w:val="none" w:sz="0" w:space="0" w:color="auto"/>
                  </w:divBdr>
                </w:div>
                <w:div w:id="627055464">
                  <w:marLeft w:val="0"/>
                  <w:marRight w:val="0"/>
                  <w:marTop w:val="0"/>
                  <w:marBottom w:val="0"/>
                  <w:divBdr>
                    <w:top w:val="none" w:sz="0" w:space="0" w:color="auto"/>
                    <w:left w:val="none" w:sz="0" w:space="0" w:color="auto"/>
                    <w:bottom w:val="none" w:sz="0" w:space="0" w:color="auto"/>
                    <w:right w:val="none" w:sz="0" w:space="0" w:color="auto"/>
                  </w:divBdr>
                </w:div>
                <w:div w:id="1682201588">
                  <w:marLeft w:val="0"/>
                  <w:marRight w:val="0"/>
                  <w:marTop w:val="0"/>
                  <w:marBottom w:val="0"/>
                  <w:divBdr>
                    <w:top w:val="none" w:sz="0" w:space="0" w:color="auto"/>
                    <w:left w:val="none" w:sz="0" w:space="0" w:color="auto"/>
                    <w:bottom w:val="none" w:sz="0" w:space="0" w:color="auto"/>
                    <w:right w:val="none" w:sz="0" w:space="0" w:color="auto"/>
                  </w:divBdr>
                </w:div>
                <w:div w:id="986857209">
                  <w:marLeft w:val="0"/>
                  <w:marRight w:val="0"/>
                  <w:marTop w:val="0"/>
                  <w:marBottom w:val="0"/>
                  <w:divBdr>
                    <w:top w:val="none" w:sz="0" w:space="0" w:color="auto"/>
                    <w:left w:val="none" w:sz="0" w:space="0" w:color="auto"/>
                    <w:bottom w:val="none" w:sz="0" w:space="0" w:color="auto"/>
                    <w:right w:val="none" w:sz="0" w:space="0" w:color="auto"/>
                  </w:divBdr>
                </w:div>
                <w:div w:id="1905413212">
                  <w:marLeft w:val="0"/>
                  <w:marRight w:val="0"/>
                  <w:marTop w:val="0"/>
                  <w:marBottom w:val="45"/>
                  <w:divBdr>
                    <w:top w:val="none" w:sz="0" w:space="0" w:color="auto"/>
                    <w:left w:val="none" w:sz="0" w:space="0" w:color="auto"/>
                    <w:bottom w:val="none" w:sz="0" w:space="0" w:color="auto"/>
                    <w:right w:val="none" w:sz="0" w:space="0" w:color="auto"/>
                  </w:divBdr>
                </w:div>
                <w:div w:id="149758878">
                  <w:marLeft w:val="0"/>
                  <w:marRight w:val="0"/>
                  <w:marTop w:val="0"/>
                  <w:marBottom w:val="0"/>
                  <w:divBdr>
                    <w:top w:val="none" w:sz="0" w:space="0" w:color="auto"/>
                    <w:left w:val="none" w:sz="0" w:space="0" w:color="auto"/>
                    <w:bottom w:val="none" w:sz="0" w:space="0" w:color="auto"/>
                    <w:right w:val="none" w:sz="0" w:space="0" w:color="auto"/>
                  </w:divBdr>
                </w:div>
                <w:div w:id="169760500">
                  <w:marLeft w:val="0"/>
                  <w:marRight w:val="0"/>
                  <w:marTop w:val="0"/>
                  <w:marBottom w:val="0"/>
                  <w:divBdr>
                    <w:top w:val="none" w:sz="0" w:space="0" w:color="auto"/>
                    <w:left w:val="none" w:sz="0" w:space="0" w:color="auto"/>
                    <w:bottom w:val="none" w:sz="0" w:space="0" w:color="auto"/>
                    <w:right w:val="none" w:sz="0" w:space="0" w:color="auto"/>
                  </w:divBdr>
                </w:div>
                <w:div w:id="2065789350">
                  <w:marLeft w:val="0"/>
                  <w:marRight w:val="0"/>
                  <w:marTop w:val="0"/>
                  <w:marBottom w:val="0"/>
                  <w:divBdr>
                    <w:top w:val="none" w:sz="0" w:space="0" w:color="auto"/>
                    <w:left w:val="none" w:sz="0" w:space="0" w:color="auto"/>
                    <w:bottom w:val="none" w:sz="0" w:space="0" w:color="auto"/>
                    <w:right w:val="none" w:sz="0" w:space="0" w:color="auto"/>
                  </w:divBdr>
                </w:div>
                <w:div w:id="692223697">
                  <w:marLeft w:val="0"/>
                  <w:marRight w:val="0"/>
                  <w:marTop w:val="0"/>
                  <w:marBottom w:val="0"/>
                  <w:divBdr>
                    <w:top w:val="none" w:sz="0" w:space="0" w:color="auto"/>
                    <w:left w:val="none" w:sz="0" w:space="0" w:color="auto"/>
                    <w:bottom w:val="none" w:sz="0" w:space="0" w:color="auto"/>
                    <w:right w:val="none" w:sz="0" w:space="0" w:color="auto"/>
                  </w:divBdr>
                </w:div>
                <w:div w:id="1080055360">
                  <w:marLeft w:val="0"/>
                  <w:marRight w:val="0"/>
                  <w:marTop w:val="0"/>
                  <w:marBottom w:val="0"/>
                  <w:divBdr>
                    <w:top w:val="none" w:sz="0" w:space="0" w:color="auto"/>
                    <w:left w:val="none" w:sz="0" w:space="0" w:color="auto"/>
                    <w:bottom w:val="none" w:sz="0" w:space="0" w:color="auto"/>
                    <w:right w:val="none" w:sz="0" w:space="0" w:color="auto"/>
                  </w:divBdr>
                </w:div>
                <w:div w:id="45574229">
                  <w:marLeft w:val="0"/>
                  <w:marRight w:val="0"/>
                  <w:marTop w:val="0"/>
                  <w:marBottom w:val="45"/>
                  <w:divBdr>
                    <w:top w:val="none" w:sz="0" w:space="0" w:color="auto"/>
                    <w:left w:val="none" w:sz="0" w:space="0" w:color="auto"/>
                    <w:bottom w:val="none" w:sz="0" w:space="0" w:color="auto"/>
                    <w:right w:val="none" w:sz="0" w:space="0" w:color="auto"/>
                  </w:divBdr>
                </w:div>
                <w:div w:id="632369341">
                  <w:marLeft w:val="0"/>
                  <w:marRight w:val="0"/>
                  <w:marTop w:val="0"/>
                  <w:marBottom w:val="0"/>
                  <w:divBdr>
                    <w:top w:val="none" w:sz="0" w:space="0" w:color="auto"/>
                    <w:left w:val="none" w:sz="0" w:space="0" w:color="auto"/>
                    <w:bottom w:val="none" w:sz="0" w:space="0" w:color="auto"/>
                    <w:right w:val="none" w:sz="0" w:space="0" w:color="auto"/>
                  </w:divBdr>
                </w:div>
                <w:div w:id="1486898371">
                  <w:marLeft w:val="0"/>
                  <w:marRight w:val="0"/>
                  <w:marTop w:val="0"/>
                  <w:marBottom w:val="0"/>
                  <w:divBdr>
                    <w:top w:val="none" w:sz="0" w:space="0" w:color="auto"/>
                    <w:left w:val="none" w:sz="0" w:space="0" w:color="auto"/>
                    <w:bottom w:val="none" w:sz="0" w:space="0" w:color="auto"/>
                    <w:right w:val="none" w:sz="0" w:space="0" w:color="auto"/>
                  </w:divBdr>
                </w:div>
                <w:div w:id="2027513825">
                  <w:marLeft w:val="0"/>
                  <w:marRight w:val="0"/>
                  <w:marTop w:val="0"/>
                  <w:marBottom w:val="0"/>
                  <w:divBdr>
                    <w:top w:val="none" w:sz="0" w:space="0" w:color="auto"/>
                    <w:left w:val="none" w:sz="0" w:space="0" w:color="auto"/>
                    <w:bottom w:val="none" w:sz="0" w:space="0" w:color="auto"/>
                    <w:right w:val="none" w:sz="0" w:space="0" w:color="auto"/>
                  </w:divBdr>
                </w:div>
                <w:div w:id="1204832896">
                  <w:marLeft w:val="0"/>
                  <w:marRight w:val="0"/>
                  <w:marTop w:val="0"/>
                  <w:marBottom w:val="0"/>
                  <w:divBdr>
                    <w:top w:val="none" w:sz="0" w:space="0" w:color="auto"/>
                    <w:left w:val="none" w:sz="0" w:space="0" w:color="auto"/>
                    <w:bottom w:val="none" w:sz="0" w:space="0" w:color="auto"/>
                    <w:right w:val="none" w:sz="0" w:space="0" w:color="auto"/>
                  </w:divBdr>
                </w:div>
                <w:div w:id="505095853">
                  <w:marLeft w:val="0"/>
                  <w:marRight w:val="0"/>
                  <w:marTop w:val="0"/>
                  <w:marBottom w:val="0"/>
                  <w:divBdr>
                    <w:top w:val="none" w:sz="0" w:space="0" w:color="auto"/>
                    <w:left w:val="none" w:sz="0" w:space="0" w:color="auto"/>
                    <w:bottom w:val="none" w:sz="0" w:space="0" w:color="auto"/>
                    <w:right w:val="none" w:sz="0" w:space="0" w:color="auto"/>
                  </w:divBdr>
                </w:div>
                <w:div w:id="1169058307">
                  <w:marLeft w:val="0"/>
                  <w:marRight w:val="0"/>
                  <w:marTop w:val="0"/>
                  <w:marBottom w:val="45"/>
                  <w:divBdr>
                    <w:top w:val="none" w:sz="0" w:space="0" w:color="auto"/>
                    <w:left w:val="none" w:sz="0" w:space="0" w:color="auto"/>
                    <w:bottom w:val="none" w:sz="0" w:space="0" w:color="auto"/>
                    <w:right w:val="none" w:sz="0" w:space="0" w:color="auto"/>
                  </w:divBdr>
                </w:div>
                <w:div w:id="284971365">
                  <w:marLeft w:val="0"/>
                  <w:marRight w:val="0"/>
                  <w:marTop w:val="0"/>
                  <w:marBottom w:val="0"/>
                  <w:divBdr>
                    <w:top w:val="none" w:sz="0" w:space="0" w:color="auto"/>
                    <w:left w:val="none" w:sz="0" w:space="0" w:color="auto"/>
                    <w:bottom w:val="none" w:sz="0" w:space="0" w:color="auto"/>
                    <w:right w:val="none" w:sz="0" w:space="0" w:color="auto"/>
                  </w:divBdr>
                </w:div>
                <w:div w:id="705717133">
                  <w:marLeft w:val="0"/>
                  <w:marRight w:val="0"/>
                  <w:marTop w:val="0"/>
                  <w:marBottom w:val="0"/>
                  <w:divBdr>
                    <w:top w:val="none" w:sz="0" w:space="0" w:color="auto"/>
                    <w:left w:val="none" w:sz="0" w:space="0" w:color="auto"/>
                    <w:bottom w:val="none" w:sz="0" w:space="0" w:color="auto"/>
                    <w:right w:val="none" w:sz="0" w:space="0" w:color="auto"/>
                  </w:divBdr>
                </w:div>
                <w:div w:id="837961119">
                  <w:marLeft w:val="0"/>
                  <w:marRight w:val="0"/>
                  <w:marTop w:val="0"/>
                  <w:marBottom w:val="0"/>
                  <w:divBdr>
                    <w:top w:val="none" w:sz="0" w:space="0" w:color="auto"/>
                    <w:left w:val="none" w:sz="0" w:space="0" w:color="auto"/>
                    <w:bottom w:val="none" w:sz="0" w:space="0" w:color="auto"/>
                    <w:right w:val="none" w:sz="0" w:space="0" w:color="auto"/>
                  </w:divBdr>
                </w:div>
                <w:div w:id="185279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17462">
          <w:marLeft w:val="0"/>
          <w:marRight w:val="0"/>
          <w:marTop w:val="0"/>
          <w:marBottom w:val="4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George Mason University</Company>
  <LinksUpToDate>false</LinksUpToDate>
  <CharactersWithSpaces>3281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Diane Sylwester</dc:creator>
  <cp:keywords/>
  <dc:description/>
  <cp:lastModifiedBy>Sharon P Doetsch-Kidder</cp:lastModifiedBy>
  <cp:revision>2</cp:revision>
  <dcterms:created xsi:type="dcterms:W3CDTF">2018-05-30T17:13:00Z</dcterms:created>
  <dcterms:modified xsi:type="dcterms:W3CDTF">2018-05-30T17:13:00Z</dcterms:modified>
</cp:coreProperties>
</file>